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РОССИЙСКАЯ ФЕДЕРАЦИЯ</w:t>
      </w:r>
    </w:p>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СОКОЛОВСКИЙ СЕЛЬСКИЙ СОВЕТ ДЕПУТАТОВ</w:t>
      </w:r>
    </w:p>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ИЛАНСКОГО РАЙОНА</w:t>
      </w:r>
    </w:p>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КРАСНОЯРСКОГО КРАЯ</w:t>
      </w:r>
    </w:p>
    <w:p w:rsidR="007D3575" w:rsidRPr="007D3575" w:rsidRDefault="007D3575" w:rsidP="007D3575">
      <w:pPr>
        <w:spacing w:after="0" w:line="240" w:lineRule="auto"/>
        <w:ind w:right="-1" w:firstLine="709"/>
        <w:jc w:val="center"/>
        <w:rPr>
          <w:rFonts w:ascii="Arial" w:eastAsia="Times New Roman" w:hAnsi="Arial" w:cs="Arial"/>
          <w:sz w:val="24"/>
          <w:szCs w:val="24"/>
          <w:lang w:eastAsia="ru-RU"/>
        </w:rPr>
      </w:pPr>
    </w:p>
    <w:p w:rsidR="007D3575" w:rsidRPr="007D3575" w:rsidRDefault="00595386" w:rsidP="00595386">
      <w:pPr>
        <w:spacing w:after="0" w:line="240" w:lineRule="auto"/>
        <w:ind w:right="-1" w:firstLine="709"/>
        <w:rPr>
          <w:rFonts w:ascii="Arial" w:eastAsia="Times New Roman" w:hAnsi="Arial" w:cs="Arial"/>
          <w:i/>
          <w:sz w:val="24"/>
          <w:szCs w:val="24"/>
          <w:lang w:eastAsia="ru-RU"/>
        </w:rPr>
      </w:pPr>
      <w:r>
        <w:rPr>
          <w:rFonts w:ascii="Arial" w:eastAsia="Times New Roman" w:hAnsi="Arial" w:cs="Arial"/>
          <w:sz w:val="24"/>
          <w:szCs w:val="24"/>
          <w:lang w:eastAsia="ru-RU"/>
        </w:rPr>
        <w:t xml:space="preserve">                                                 </w:t>
      </w:r>
      <w:r w:rsidR="007D3575" w:rsidRPr="007D3575">
        <w:rPr>
          <w:rFonts w:ascii="Arial" w:eastAsia="Times New Roman" w:hAnsi="Arial" w:cs="Arial"/>
          <w:sz w:val="24"/>
          <w:szCs w:val="24"/>
          <w:lang w:eastAsia="ru-RU"/>
        </w:rPr>
        <w:t xml:space="preserve">     РЕШЕНИЕ          </w:t>
      </w:r>
    </w:p>
    <w:p w:rsidR="007D3575" w:rsidRPr="007D3575" w:rsidRDefault="007D3575" w:rsidP="007D3575">
      <w:pPr>
        <w:keepNext/>
        <w:spacing w:after="0" w:line="240" w:lineRule="auto"/>
        <w:ind w:right="-1" w:firstLine="709"/>
        <w:jc w:val="both"/>
        <w:outlineLvl w:val="0"/>
        <w:rPr>
          <w:rFonts w:ascii="Arial" w:eastAsia="Times New Roman" w:hAnsi="Arial" w:cs="Arial"/>
          <w:sz w:val="24"/>
          <w:szCs w:val="24"/>
          <w:lang w:eastAsia="ru-RU"/>
        </w:rPr>
      </w:pPr>
    </w:p>
    <w:p w:rsidR="007D3575" w:rsidRPr="007D3575" w:rsidRDefault="007D3575" w:rsidP="007D3575">
      <w:pPr>
        <w:keepNext/>
        <w:spacing w:after="0" w:line="240" w:lineRule="auto"/>
        <w:ind w:right="-1"/>
        <w:jc w:val="both"/>
        <w:outlineLvl w:val="0"/>
        <w:rPr>
          <w:rFonts w:ascii="Arial" w:eastAsia="Times New Roman" w:hAnsi="Arial" w:cs="Arial"/>
          <w:sz w:val="24"/>
          <w:szCs w:val="24"/>
          <w:lang w:eastAsia="ru-RU"/>
        </w:rPr>
      </w:pPr>
      <w:r w:rsidRPr="007D3575">
        <w:rPr>
          <w:rFonts w:ascii="Arial" w:eastAsia="Times New Roman" w:hAnsi="Arial" w:cs="Arial"/>
          <w:sz w:val="24"/>
          <w:szCs w:val="24"/>
          <w:lang w:eastAsia="ru-RU"/>
        </w:rPr>
        <w:t xml:space="preserve">     </w:t>
      </w:r>
      <w:r w:rsidR="00F52B10">
        <w:rPr>
          <w:rFonts w:ascii="Arial" w:eastAsia="Times New Roman" w:hAnsi="Arial" w:cs="Arial"/>
          <w:sz w:val="24"/>
          <w:szCs w:val="24"/>
          <w:lang w:eastAsia="ru-RU"/>
        </w:rPr>
        <w:t>2</w:t>
      </w:r>
      <w:bookmarkStart w:id="0" w:name="_GoBack"/>
      <w:bookmarkEnd w:id="0"/>
      <w:r w:rsidR="00595386">
        <w:rPr>
          <w:rFonts w:ascii="Arial" w:eastAsia="Times New Roman" w:hAnsi="Arial" w:cs="Arial"/>
          <w:sz w:val="24"/>
          <w:szCs w:val="24"/>
          <w:lang w:eastAsia="ru-RU"/>
        </w:rPr>
        <w:t>8.1</w:t>
      </w:r>
      <w:r w:rsidR="00F52B10">
        <w:rPr>
          <w:rFonts w:ascii="Arial" w:eastAsia="Times New Roman" w:hAnsi="Arial" w:cs="Arial"/>
          <w:sz w:val="24"/>
          <w:szCs w:val="24"/>
          <w:lang w:eastAsia="ru-RU"/>
        </w:rPr>
        <w:t>2</w:t>
      </w:r>
      <w:r w:rsidR="00595386">
        <w:rPr>
          <w:rFonts w:ascii="Arial" w:eastAsia="Times New Roman" w:hAnsi="Arial" w:cs="Arial"/>
          <w:sz w:val="24"/>
          <w:szCs w:val="24"/>
          <w:lang w:eastAsia="ru-RU"/>
        </w:rPr>
        <w:t>.2021</w:t>
      </w:r>
      <w:r w:rsidRPr="007D3575">
        <w:rPr>
          <w:rFonts w:ascii="Arial" w:eastAsia="Times New Roman" w:hAnsi="Arial" w:cs="Arial"/>
          <w:sz w:val="24"/>
          <w:szCs w:val="24"/>
          <w:lang w:eastAsia="ru-RU"/>
        </w:rPr>
        <w:t xml:space="preserve">                                         с.Соколовка       </w:t>
      </w:r>
      <w:r w:rsidR="00F52B10">
        <w:rPr>
          <w:rFonts w:ascii="Arial" w:eastAsia="Times New Roman" w:hAnsi="Arial" w:cs="Arial"/>
          <w:sz w:val="24"/>
          <w:szCs w:val="24"/>
          <w:lang w:eastAsia="ru-RU"/>
        </w:rPr>
        <w:t xml:space="preserve">                            № 17-61</w:t>
      </w:r>
      <w:r w:rsidR="00595386">
        <w:rPr>
          <w:rFonts w:ascii="Arial" w:eastAsia="Times New Roman" w:hAnsi="Arial" w:cs="Arial"/>
          <w:sz w:val="24"/>
          <w:szCs w:val="24"/>
          <w:lang w:eastAsia="ru-RU"/>
        </w:rPr>
        <w:t>-Р</w:t>
      </w:r>
      <w:r w:rsidRPr="007D3575">
        <w:rPr>
          <w:rFonts w:ascii="Arial" w:eastAsia="Times New Roman" w:hAnsi="Arial" w:cs="Arial"/>
          <w:sz w:val="24"/>
          <w:szCs w:val="24"/>
          <w:lang w:eastAsia="ru-RU"/>
        </w:rPr>
        <w:t xml:space="preserve">                          </w:t>
      </w:r>
    </w:p>
    <w:p w:rsidR="007D3575" w:rsidRPr="007D3575" w:rsidRDefault="007D3575" w:rsidP="007D3575">
      <w:pPr>
        <w:spacing w:after="0" w:line="240" w:lineRule="auto"/>
        <w:ind w:firstLine="709"/>
        <w:jc w:val="both"/>
        <w:rPr>
          <w:rFonts w:ascii="Arial" w:eastAsia="Times New Roman" w:hAnsi="Arial" w:cs="Arial"/>
          <w:i/>
          <w:sz w:val="24"/>
          <w:szCs w:val="24"/>
          <w:lang w:eastAsia="ru-RU"/>
        </w:rPr>
      </w:pPr>
    </w:p>
    <w:p w:rsidR="007D3575" w:rsidRPr="007D3575" w:rsidRDefault="007D3575" w:rsidP="007D3575">
      <w:pPr>
        <w:spacing w:after="0" w:line="240" w:lineRule="auto"/>
        <w:ind w:firstLine="709"/>
        <w:jc w:val="both"/>
        <w:rPr>
          <w:rFonts w:ascii="Arial" w:eastAsia="Times New Roman" w:hAnsi="Arial" w:cs="Arial"/>
          <w:i/>
          <w:sz w:val="24"/>
          <w:szCs w:val="24"/>
          <w:lang w:eastAsia="ru-RU"/>
        </w:rPr>
      </w:pPr>
    </w:p>
    <w:p w:rsidR="007D3575" w:rsidRPr="007D3575" w:rsidRDefault="007D3575" w:rsidP="007D35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D3575">
        <w:rPr>
          <w:rFonts w:ascii="Arial" w:eastAsia="Times New Roman" w:hAnsi="Arial" w:cs="Arial"/>
          <w:bCs/>
          <w:sz w:val="24"/>
          <w:szCs w:val="24"/>
          <w:lang w:eastAsia="ru-RU"/>
        </w:rPr>
        <w:t>О внесении изменений в решение Соколовского сельского Совета депутатов Иланского района Красноярского края от 20.12.2019 № 41-122-Р «Об утверждении Правил благоустройства территории Соколовского сельсовета Иланского района Красноярского края»</w:t>
      </w:r>
    </w:p>
    <w:p w:rsidR="007D3575" w:rsidRPr="007D3575" w:rsidRDefault="007D3575" w:rsidP="007D3575">
      <w:pPr>
        <w:spacing w:after="0" w:line="240" w:lineRule="auto"/>
        <w:rPr>
          <w:rFonts w:ascii="Times New Roman" w:eastAsia="Times New Roman" w:hAnsi="Times New Roman" w:cs="Times New Roman"/>
          <w:sz w:val="24"/>
          <w:szCs w:val="20"/>
          <w:lang w:eastAsia="ru-RU"/>
        </w:rPr>
      </w:pPr>
    </w:p>
    <w:p w:rsidR="007D3575" w:rsidRPr="007D3575" w:rsidRDefault="007D3575" w:rsidP="007D3575">
      <w:pPr>
        <w:spacing w:after="0" w:line="240" w:lineRule="auto"/>
        <w:jc w:val="both"/>
        <w:rPr>
          <w:rFonts w:ascii="Arial" w:eastAsia="Times New Roman" w:hAnsi="Arial" w:cs="Arial"/>
          <w:sz w:val="24"/>
          <w:szCs w:val="24"/>
          <w:lang w:eastAsia="ru-RU"/>
        </w:rPr>
      </w:pPr>
      <w:r w:rsidRPr="007D3575">
        <w:rPr>
          <w:rFonts w:ascii="Times New Roman" w:eastAsia="Times New Roman" w:hAnsi="Times New Roman" w:cs="Times New Roman"/>
          <w:sz w:val="24"/>
          <w:szCs w:val="20"/>
          <w:lang w:eastAsia="ru-RU"/>
        </w:rPr>
        <w:t xml:space="preserve">       </w:t>
      </w:r>
      <w:r w:rsidRPr="007D3575">
        <w:rPr>
          <w:rFonts w:ascii="Arial" w:eastAsia="Times New Roman" w:hAnsi="Arial" w:cs="Arial"/>
          <w:sz w:val="24"/>
          <w:szCs w:val="20"/>
          <w:lang w:eastAsia="ru-RU"/>
        </w:rPr>
        <w:t>В соответствии с подпунктом 19 пункта 1 статьи 14, ст. 45.1 Федерального закона от 06.10.2003г. № 131-ФЗ «Об общих принципах организации местного самоуправления в Российской Федерации», Законом Красноярского края от 23.05.2019г. № 7-2784 «О порядке определения границ прилегающих территорий в Красноярском крае», руководствуясь ст.8 ст. 23 Устава Соколовского сельсовета Иланского района Красноярского края</w:t>
      </w:r>
      <w:r w:rsidRPr="007D3575">
        <w:rPr>
          <w:rFonts w:ascii="Arial" w:eastAsia="Times New Roman" w:hAnsi="Arial" w:cs="Arial"/>
          <w:sz w:val="24"/>
          <w:szCs w:val="24"/>
          <w:lang w:eastAsia="ru-RU"/>
        </w:rPr>
        <w:t>,</w:t>
      </w:r>
      <w:r w:rsidRPr="007D3575">
        <w:rPr>
          <w:rFonts w:ascii="Arial" w:eastAsia="Times New Roman" w:hAnsi="Arial" w:cs="Arial"/>
          <w:sz w:val="20"/>
          <w:szCs w:val="20"/>
          <w:lang w:eastAsia="ru-RU"/>
        </w:rPr>
        <w:t xml:space="preserve"> </w:t>
      </w:r>
      <w:r w:rsidRPr="007D3575">
        <w:rPr>
          <w:rFonts w:ascii="Arial" w:eastAsia="Times New Roman" w:hAnsi="Arial" w:cs="Arial"/>
          <w:sz w:val="24"/>
          <w:szCs w:val="24"/>
          <w:lang w:eastAsia="ru-RU"/>
        </w:rPr>
        <w:t>Соколовский сельский Совет депутатов</w:t>
      </w:r>
    </w:p>
    <w:p w:rsidR="007D3575" w:rsidRPr="007D3575" w:rsidRDefault="007D3575" w:rsidP="007D3575">
      <w:pPr>
        <w:spacing w:after="0" w:line="240" w:lineRule="auto"/>
        <w:jc w:val="both"/>
        <w:rPr>
          <w:rFonts w:ascii="Arial" w:eastAsia="Times New Roman" w:hAnsi="Arial" w:cs="Arial"/>
          <w:sz w:val="20"/>
          <w:szCs w:val="20"/>
          <w:lang w:eastAsia="ru-RU"/>
        </w:rPr>
      </w:pPr>
    </w:p>
    <w:p w:rsidR="007D3575" w:rsidRPr="007D3575" w:rsidRDefault="007D3575" w:rsidP="007D3575">
      <w:pPr>
        <w:spacing w:after="0" w:line="240" w:lineRule="auto"/>
        <w:ind w:firstLine="420"/>
        <w:jc w:val="both"/>
        <w:rPr>
          <w:rFonts w:ascii="Arial" w:eastAsia="Times New Roman" w:hAnsi="Arial" w:cs="Arial"/>
          <w:sz w:val="24"/>
          <w:szCs w:val="20"/>
          <w:lang w:eastAsia="ru-RU"/>
        </w:rPr>
      </w:pPr>
      <w:r w:rsidRPr="007D3575">
        <w:rPr>
          <w:rFonts w:ascii="Arial" w:eastAsia="Times New Roman" w:hAnsi="Arial" w:cs="Arial"/>
          <w:sz w:val="24"/>
          <w:szCs w:val="20"/>
          <w:lang w:eastAsia="ru-RU"/>
        </w:rPr>
        <w:t>РЕШИЛ:</w:t>
      </w:r>
    </w:p>
    <w:p w:rsidR="007D3575" w:rsidRPr="007D3575" w:rsidRDefault="007D3575" w:rsidP="007D3575">
      <w:pPr>
        <w:spacing w:after="0" w:line="240" w:lineRule="auto"/>
        <w:jc w:val="both"/>
        <w:rPr>
          <w:rFonts w:ascii="Arial" w:eastAsia="Times New Roman" w:hAnsi="Arial" w:cs="Arial"/>
          <w:sz w:val="24"/>
          <w:szCs w:val="20"/>
          <w:lang w:eastAsia="ru-RU"/>
        </w:rPr>
      </w:pPr>
    </w:p>
    <w:p w:rsidR="007D3575" w:rsidRPr="007D3575" w:rsidRDefault="007D3575" w:rsidP="007D35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D3575">
        <w:rPr>
          <w:rFonts w:ascii="Arial" w:eastAsia="Times New Roman" w:hAnsi="Arial" w:cs="Arial"/>
          <w:sz w:val="24"/>
          <w:szCs w:val="20"/>
          <w:lang w:eastAsia="ru-RU"/>
        </w:rPr>
        <w:t xml:space="preserve">1.Внести в решение </w:t>
      </w:r>
      <w:r w:rsidRPr="007D3575">
        <w:rPr>
          <w:rFonts w:ascii="Arial" w:eastAsia="Times New Roman" w:hAnsi="Arial" w:cs="Arial"/>
          <w:bCs/>
          <w:sz w:val="24"/>
          <w:szCs w:val="24"/>
          <w:lang w:eastAsia="ru-RU"/>
        </w:rPr>
        <w:t>Соколовского сельского Совета депутатов Иланского района Красноярского края от 20.12.2019 № 41-122-Р Об утверждении Правил благоустройства территории Соколовского сельсовета Иланского района Красноярского края</w:t>
      </w:r>
      <w:r w:rsidRPr="007D3575">
        <w:rPr>
          <w:rFonts w:ascii="Arial" w:eastAsia="Times New Roman" w:hAnsi="Arial" w:cs="Arial"/>
          <w:sz w:val="24"/>
          <w:szCs w:val="20"/>
          <w:lang w:eastAsia="ru-RU"/>
        </w:rPr>
        <w:t xml:space="preserve"> следующие изменения: </w:t>
      </w:r>
    </w:p>
    <w:p w:rsidR="00F52B10" w:rsidRPr="00F52B10" w:rsidRDefault="00F52B10" w:rsidP="00F52B10">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F52B10">
        <w:rPr>
          <w:rFonts w:ascii="Arial" w:eastAsia="Times New Roman" w:hAnsi="Arial" w:cs="Arial"/>
          <w:bCs/>
          <w:sz w:val="24"/>
          <w:szCs w:val="24"/>
          <w:lang w:eastAsia="ru-RU"/>
        </w:rPr>
        <w:t>1.1 Раздел 1 Правил дополнить пунктом следующего содержания:</w:t>
      </w:r>
    </w:p>
    <w:p w:rsidR="00F52B10" w:rsidRPr="00F52B10" w:rsidRDefault="00F52B10" w:rsidP="00F52B10">
      <w:pPr>
        <w:autoSpaceDE w:val="0"/>
        <w:autoSpaceDN w:val="0"/>
        <w:adjustRightInd w:val="0"/>
        <w:spacing w:after="0" w:line="240" w:lineRule="auto"/>
        <w:jc w:val="both"/>
        <w:rPr>
          <w:rFonts w:ascii="Arial" w:eastAsia="Times New Roman" w:hAnsi="Arial" w:cs="Arial"/>
          <w:bCs/>
          <w:sz w:val="24"/>
          <w:szCs w:val="24"/>
          <w:lang w:eastAsia="ru-RU"/>
        </w:rPr>
      </w:pPr>
      <w:r w:rsidRPr="00F52B10">
        <w:rPr>
          <w:rFonts w:ascii="Arial" w:eastAsia="Times New Roman" w:hAnsi="Arial" w:cs="Arial"/>
          <w:bCs/>
          <w:sz w:val="24"/>
          <w:szCs w:val="24"/>
          <w:lang w:eastAsia="ru-RU"/>
        </w:rPr>
        <w:t xml:space="preserve">«1.13. Организация благоустройства территории </w:t>
      </w:r>
      <w:r>
        <w:rPr>
          <w:rFonts w:ascii="Arial" w:eastAsia="Times New Roman" w:hAnsi="Arial" w:cs="Arial"/>
          <w:bCs/>
          <w:sz w:val="24"/>
          <w:szCs w:val="24"/>
          <w:lang w:eastAsia="ru-RU"/>
        </w:rPr>
        <w:t>Соколовского</w:t>
      </w:r>
      <w:r w:rsidRPr="00F52B10">
        <w:rPr>
          <w:rFonts w:ascii="Arial" w:eastAsia="Times New Roman" w:hAnsi="Arial" w:cs="Arial"/>
          <w:bCs/>
          <w:sz w:val="24"/>
          <w:szCs w:val="24"/>
          <w:lang w:eastAsia="ru-RU"/>
        </w:rPr>
        <w:t xml:space="preserve">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Pr>
          <w:rFonts w:ascii="Arial" w:eastAsia="Times New Roman" w:hAnsi="Arial" w:cs="Arial"/>
          <w:bCs/>
          <w:sz w:val="24"/>
          <w:szCs w:val="24"/>
          <w:lang w:eastAsia="ru-RU"/>
        </w:rPr>
        <w:t>Соколовского</w:t>
      </w:r>
      <w:r w:rsidRPr="00F52B10">
        <w:rPr>
          <w:rFonts w:ascii="Arial" w:eastAsia="Times New Roman" w:hAnsi="Arial" w:cs="Arial"/>
          <w:bCs/>
          <w:sz w:val="24"/>
          <w:szCs w:val="24"/>
          <w:lang w:eastAsia="ru-RU"/>
        </w:rPr>
        <w:t xml:space="preserve"> сельсовета, а также иных документов, регламентирующих требования к выбору элементов благоустройства, утвержденных местной администрацией». </w:t>
      </w:r>
    </w:p>
    <w:p w:rsidR="007D3575" w:rsidRPr="007D3575" w:rsidRDefault="007D3575" w:rsidP="007D3575">
      <w:pPr>
        <w:spacing w:after="0" w:line="240" w:lineRule="auto"/>
        <w:ind w:left="60" w:firstLine="507"/>
        <w:jc w:val="both"/>
        <w:rPr>
          <w:rFonts w:ascii="Arial" w:eastAsia="Times New Roman" w:hAnsi="Arial" w:cs="Arial"/>
          <w:color w:val="000000"/>
          <w:sz w:val="24"/>
          <w:szCs w:val="20"/>
          <w:lang w:eastAsia="ru-RU"/>
        </w:rPr>
      </w:pPr>
      <w:r w:rsidRPr="007D3575">
        <w:rPr>
          <w:rFonts w:ascii="Arial" w:eastAsia="Times New Roman" w:hAnsi="Arial" w:cs="Arial"/>
          <w:color w:val="000000"/>
          <w:sz w:val="24"/>
          <w:szCs w:val="20"/>
          <w:lang w:eastAsia="ru-RU"/>
        </w:rPr>
        <w:t>2. Контроль над исполнением настоящего решения возложить на председателя комиссия по благоустройству, законности, правопорядка, защите прав граждан и местному самоуправлению.</w:t>
      </w:r>
    </w:p>
    <w:p w:rsidR="007D3575" w:rsidRPr="007D3575" w:rsidRDefault="007D3575" w:rsidP="007D3575">
      <w:pPr>
        <w:spacing w:after="0" w:line="240" w:lineRule="auto"/>
        <w:ind w:firstLine="567"/>
        <w:jc w:val="both"/>
        <w:rPr>
          <w:rFonts w:ascii="Arial" w:eastAsia="Times New Roman" w:hAnsi="Arial" w:cs="Arial"/>
          <w:color w:val="000000"/>
          <w:sz w:val="20"/>
          <w:szCs w:val="20"/>
          <w:lang w:eastAsia="ru-RU"/>
        </w:rPr>
      </w:pPr>
      <w:r w:rsidRPr="007D3575">
        <w:rPr>
          <w:rFonts w:ascii="Arial" w:eastAsia="Times New Roman" w:hAnsi="Arial" w:cs="Arial"/>
          <w:color w:val="000000"/>
          <w:sz w:val="24"/>
          <w:szCs w:val="20"/>
          <w:lang w:eastAsia="ru-RU"/>
        </w:rPr>
        <w:t>3. Постановление вступает в силу со дня, следующего за днем официального опубликования в газете «Соколовские вести», и подлежит размещению на официальном Интернет-сайте Администрации Соколовского сельсовета Иланского района Красноярского края.</w:t>
      </w:r>
    </w:p>
    <w:p w:rsidR="007D3575" w:rsidRPr="007D3575" w:rsidRDefault="007D3575" w:rsidP="007D3575">
      <w:pPr>
        <w:keepNext/>
        <w:spacing w:after="0" w:line="240" w:lineRule="auto"/>
        <w:jc w:val="center"/>
        <w:outlineLvl w:val="0"/>
        <w:rPr>
          <w:rFonts w:ascii="Arial" w:eastAsia="Times New Roman" w:hAnsi="Arial" w:cs="Arial"/>
          <w:color w:val="000000"/>
          <w:sz w:val="24"/>
          <w:szCs w:val="20"/>
          <w:lang w:val="x-none" w:eastAsia="x-none"/>
        </w:rPr>
      </w:pPr>
    </w:p>
    <w:tbl>
      <w:tblPr>
        <w:tblW w:w="0" w:type="auto"/>
        <w:tblLook w:val="04A0" w:firstRow="1" w:lastRow="0" w:firstColumn="1" w:lastColumn="0" w:noHBand="0" w:noVBand="1"/>
      </w:tblPr>
      <w:tblGrid>
        <w:gridCol w:w="4502"/>
        <w:gridCol w:w="4503"/>
      </w:tblGrid>
      <w:tr w:rsidR="007D3575" w:rsidRPr="007D3575" w:rsidTr="007D3575">
        <w:tc>
          <w:tcPr>
            <w:tcW w:w="4502" w:type="dxa"/>
          </w:tcPr>
          <w:p w:rsidR="007D3575" w:rsidRPr="007D3575" w:rsidRDefault="007D3575" w:rsidP="007D3575">
            <w:pPr>
              <w:keepNext/>
              <w:spacing w:after="0" w:line="240" w:lineRule="auto"/>
              <w:outlineLvl w:val="0"/>
              <w:rPr>
                <w:rFonts w:ascii="Arial" w:eastAsia="Times New Roman" w:hAnsi="Arial" w:cs="Arial"/>
                <w:color w:val="000000"/>
                <w:sz w:val="24"/>
                <w:szCs w:val="24"/>
                <w:lang w:eastAsia="x-none"/>
              </w:rPr>
            </w:pPr>
            <w:r w:rsidRPr="007D3575">
              <w:rPr>
                <w:rFonts w:ascii="Arial" w:eastAsia="Times New Roman" w:hAnsi="Arial" w:cs="Arial"/>
                <w:color w:val="000000"/>
                <w:sz w:val="24"/>
                <w:szCs w:val="24"/>
                <w:lang w:eastAsia="x-none"/>
              </w:rPr>
              <w:t xml:space="preserve">Председатель </w:t>
            </w:r>
          </w:p>
          <w:p w:rsidR="007D3575" w:rsidRPr="007D3575" w:rsidRDefault="007D3575" w:rsidP="007D3575">
            <w:pPr>
              <w:keepNext/>
              <w:spacing w:after="0" w:line="240" w:lineRule="auto"/>
              <w:outlineLvl w:val="0"/>
              <w:rPr>
                <w:rFonts w:ascii="Arial" w:eastAsia="Times New Roman" w:hAnsi="Arial" w:cs="Arial"/>
                <w:color w:val="000000"/>
                <w:sz w:val="24"/>
                <w:szCs w:val="24"/>
                <w:lang w:eastAsia="x-none"/>
              </w:rPr>
            </w:pPr>
            <w:r w:rsidRPr="007D3575">
              <w:rPr>
                <w:rFonts w:ascii="Arial" w:eastAsia="Times New Roman" w:hAnsi="Arial" w:cs="Arial"/>
                <w:color w:val="000000"/>
                <w:sz w:val="24"/>
                <w:szCs w:val="24"/>
                <w:lang w:eastAsia="x-none"/>
              </w:rPr>
              <w:t>Совета депутатов</w:t>
            </w:r>
          </w:p>
          <w:p w:rsidR="007D3575" w:rsidRPr="007D3575" w:rsidRDefault="007D3575" w:rsidP="007D3575">
            <w:pPr>
              <w:spacing w:after="0" w:line="240" w:lineRule="auto"/>
              <w:rPr>
                <w:rFonts w:ascii="Arial" w:eastAsia="Times New Roman" w:hAnsi="Arial" w:cs="Arial"/>
                <w:color w:val="000000"/>
                <w:sz w:val="24"/>
                <w:szCs w:val="24"/>
                <w:lang w:eastAsia="ru-RU"/>
              </w:rPr>
            </w:pPr>
          </w:p>
        </w:tc>
        <w:tc>
          <w:tcPr>
            <w:tcW w:w="4503" w:type="dxa"/>
            <w:hideMark/>
          </w:tcPr>
          <w:p w:rsidR="007D3575" w:rsidRPr="007D3575" w:rsidRDefault="007D3575" w:rsidP="007D3575">
            <w:pPr>
              <w:spacing w:after="0" w:line="240" w:lineRule="auto"/>
              <w:jc w:val="center"/>
              <w:rPr>
                <w:rFonts w:ascii="Arial" w:eastAsia="Times New Roman" w:hAnsi="Arial" w:cs="Arial"/>
                <w:color w:val="000000"/>
                <w:sz w:val="24"/>
                <w:szCs w:val="24"/>
                <w:lang w:eastAsia="ru-RU"/>
              </w:rPr>
            </w:pPr>
            <w:r w:rsidRPr="007D3575">
              <w:rPr>
                <w:rFonts w:ascii="Arial" w:eastAsia="Times New Roman" w:hAnsi="Arial" w:cs="Arial"/>
                <w:color w:val="000000"/>
                <w:sz w:val="24"/>
                <w:szCs w:val="24"/>
                <w:lang w:eastAsia="ru-RU"/>
              </w:rPr>
              <w:t>Глава сельсовета</w:t>
            </w:r>
          </w:p>
        </w:tc>
      </w:tr>
      <w:tr w:rsidR="007D3575" w:rsidRPr="007D3575" w:rsidTr="007D3575">
        <w:tc>
          <w:tcPr>
            <w:tcW w:w="4502" w:type="dxa"/>
            <w:hideMark/>
          </w:tcPr>
          <w:p w:rsidR="007D3575" w:rsidRPr="007D3575" w:rsidRDefault="007D3575" w:rsidP="007D3575">
            <w:pPr>
              <w:keepNext/>
              <w:spacing w:after="0" w:line="240" w:lineRule="auto"/>
              <w:outlineLvl w:val="0"/>
              <w:rPr>
                <w:rFonts w:ascii="Arial" w:eastAsia="Times New Roman" w:hAnsi="Arial" w:cs="Arial"/>
                <w:color w:val="000000"/>
                <w:sz w:val="24"/>
                <w:szCs w:val="24"/>
                <w:lang w:val="x-none" w:eastAsia="x-none"/>
              </w:rPr>
            </w:pPr>
            <w:r w:rsidRPr="007D3575">
              <w:rPr>
                <w:rFonts w:ascii="Arial" w:eastAsia="Times New Roman" w:hAnsi="Arial" w:cs="Arial"/>
                <w:color w:val="000000"/>
                <w:sz w:val="24"/>
                <w:szCs w:val="24"/>
                <w:lang w:eastAsia="x-none"/>
              </w:rPr>
              <w:t xml:space="preserve">                                 О.Л.Эккардт                        </w:t>
            </w:r>
          </w:p>
        </w:tc>
        <w:tc>
          <w:tcPr>
            <w:tcW w:w="4503" w:type="dxa"/>
            <w:hideMark/>
          </w:tcPr>
          <w:p w:rsidR="007D3575" w:rsidRDefault="007D3575" w:rsidP="007D3575">
            <w:pPr>
              <w:tabs>
                <w:tab w:val="left" w:pos="1410"/>
              </w:tabs>
              <w:spacing w:after="0" w:line="240" w:lineRule="auto"/>
              <w:rPr>
                <w:rFonts w:ascii="Arial" w:eastAsia="Times New Roman" w:hAnsi="Arial" w:cs="Arial"/>
                <w:color w:val="000000"/>
                <w:sz w:val="24"/>
                <w:szCs w:val="24"/>
                <w:lang w:eastAsia="ru-RU"/>
              </w:rPr>
            </w:pPr>
            <w:r w:rsidRPr="007D3575">
              <w:rPr>
                <w:rFonts w:ascii="Arial" w:eastAsia="Times New Roman" w:hAnsi="Arial" w:cs="Arial"/>
                <w:color w:val="000000"/>
                <w:sz w:val="24"/>
                <w:szCs w:val="24"/>
                <w:lang w:eastAsia="ru-RU"/>
              </w:rPr>
              <w:tab/>
              <w:t>М.И.Романовский</w:t>
            </w:r>
          </w:p>
          <w:p w:rsidR="00F52B10" w:rsidRDefault="00F52B10" w:rsidP="007D3575">
            <w:pPr>
              <w:tabs>
                <w:tab w:val="left" w:pos="1410"/>
              </w:tabs>
              <w:spacing w:after="0" w:line="240" w:lineRule="auto"/>
              <w:rPr>
                <w:rFonts w:ascii="Arial" w:eastAsia="Times New Roman" w:hAnsi="Arial" w:cs="Arial"/>
                <w:color w:val="000000"/>
                <w:sz w:val="24"/>
                <w:szCs w:val="24"/>
                <w:lang w:eastAsia="ru-RU"/>
              </w:rPr>
            </w:pPr>
          </w:p>
          <w:p w:rsidR="00F52B10" w:rsidRPr="007D3575" w:rsidRDefault="00F52B10" w:rsidP="007D3575">
            <w:pPr>
              <w:tabs>
                <w:tab w:val="left" w:pos="1410"/>
              </w:tabs>
              <w:spacing w:after="0" w:line="240" w:lineRule="auto"/>
              <w:rPr>
                <w:rFonts w:ascii="Arial" w:eastAsia="Times New Roman" w:hAnsi="Arial" w:cs="Arial"/>
                <w:color w:val="000000"/>
                <w:sz w:val="24"/>
                <w:szCs w:val="24"/>
                <w:lang w:eastAsia="ru-RU"/>
              </w:rPr>
            </w:pPr>
          </w:p>
        </w:tc>
      </w:tr>
    </w:tbl>
    <w:p w:rsidR="00C95BBD" w:rsidRPr="00C95BBD" w:rsidRDefault="00C95BBD" w:rsidP="00C95BBD">
      <w:pPr>
        <w:spacing w:after="0" w:line="240" w:lineRule="auto"/>
        <w:jc w:val="both"/>
        <w:rPr>
          <w:rFonts w:ascii="Arial" w:eastAsia="Times New Roman" w:hAnsi="Arial" w:cs="Arial"/>
          <w:i/>
          <w:sz w:val="24"/>
          <w:szCs w:val="24"/>
          <w:lang w:eastAsia="ru-RU"/>
        </w:rPr>
      </w:pP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 xml:space="preserve">                                                                                            Приложение</w:t>
      </w: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к Решению Соколовского </w:t>
      </w: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сельского Совета депутатов</w:t>
      </w: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от 20.12.2019 № 41-122-Р</w:t>
      </w:r>
    </w:p>
    <w:p w:rsidR="00F52B10" w:rsidRDefault="00DF085E" w:rsidP="00C95BBD">
      <w:pPr>
        <w:autoSpaceDE w:val="0"/>
        <w:autoSpaceDN w:val="0"/>
        <w:adjustRightInd w:val="0"/>
        <w:spacing w:after="0" w:line="240" w:lineRule="auto"/>
        <w:jc w:val="both"/>
        <w:rPr>
          <w:rFonts w:ascii="Arial" w:eastAsia="Times New Roman" w:hAnsi="Arial" w:cs="Arial"/>
          <w:bCs/>
          <w:sz w:val="24"/>
          <w:szCs w:val="24"/>
          <w:lang w:eastAsia="ru-RU"/>
        </w:rPr>
      </w:pPr>
      <w:r w:rsidRPr="00DF085E">
        <w:rPr>
          <w:rFonts w:ascii="Arial" w:eastAsia="Times New Roman" w:hAnsi="Arial" w:cs="Arial"/>
          <w:bCs/>
          <w:sz w:val="24"/>
          <w:szCs w:val="24"/>
          <w:lang w:eastAsia="ru-RU"/>
        </w:rPr>
        <w:t xml:space="preserve">                            </w:t>
      </w:r>
      <w:r w:rsidR="00F52B10">
        <w:rPr>
          <w:rFonts w:ascii="Arial" w:eastAsia="Times New Roman" w:hAnsi="Arial" w:cs="Arial"/>
          <w:bCs/>
          <w:sz w:val="24"/>
          <w:szCs w:val="24"/>
          <w:lang w:eastAsia="ru-RU"/>
        </w:rPr>
        <w:t xml:space="preserve">                               </w:t>
      </w:r>
      <w:r w:rsidRPr="00DF085E">
        <w:rPr>
          <w:rFonts w:ascii="Arial" w:eastAsia="Times New Roman" w:hAnsi="Arial" w:cs="Arial"/>
          <w:bCs/>
          <w:sz w:val="24"/>
          <w:szCs w:val="24"/>
          <w:lang w:eastAsia="ru-RU"/>
        </w:rPr>
        <w:t xml:space="preserve"> (с внесением изменений 08.10.2021 № 14-44-</w:t>
      </w:r>
      <w:r w:rsidR="00F52B10">
        <w:rPr>
          <w:rFonts w:ascii="Arial" w:eastAsia="Times New Roman" w:hAnsi="Arial" w:cs="Arial"/>
          <w:bCs/>
          <w:sz w:val="24"/>
          <w:szCs w:val="24"/>
          <w:lang w:eastAsia="ru-RU"/>
        </w:rPr>
        <w:t xml:space="preserve"> Р,</w:t>
      </w:r>
    </w:p>
    <w:p w:rsidR="00C95BBD" w:rsidRDefault="00F52B10" w:rsidP="00C95BBD">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от 28.12.2021 № 17-61-Р</w:t>
      </w:r>
      <w:r w:rsidR="00DF085E">
        <w:rPr>
          <w:rFonts w:ascii="Arial" w:eastAsia="Times New Roman" w:hAnsi="Arial" w:cs="Arial"/>
          <w:bCs/>
          <w:sz w:val="24"/>
          <w:szCs w:val="24"/>
          <w:lang w:eastAsia="ru-RU"/>
        </w:rPr>
        <w:t>)</w:t>
      </w:r>
    </w:p>
    <w:p w:rsidR="00DF085E" w:rsidRPr="00DF085E" w:rsidRDefault="00DF085E" w:rsidP="00C95BBD">
      <w:pPr>
        <w:autoSpaceDE w:val="0"/>
        <w:autoSpaceDN w:val="0"/>
        <w:adjustRightInd w:val="0"/>
        <w:spacing w:after="0" w:line="240" w:lineRule="auto"/>
        <w:jc w:val="both"/>
        <w:rPr>
          <w:rFonts w:ascii="Arial" w:eastAsia="Times New Roman" w:hAnsi="Arial" w:cs="Arial"/>
          <w:bCs/>
          <w:sz w:val="24"/>
          <w:szCs w:val="24"/>
          <w:lang w:eastAsia="ru-RU"/>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 xml:space="preserve">ПРАВИЛА </w:t>
      </w:r>
    </w:p>
    <w:p w:rsidR="00C95BBD" w:rsidRPr="00C95BBD" w:rsidRDefault="00C95BBD" w:rsidP="00C95BBD">
      <w:pPr>
        <w:autoSpaceDE w:val="0"/>
        <w:autoSpaceDN w:val="0"/>
        <w:adjustRightInd w:val="0"/>
        <w:spacing w:after="0" w:line="240" w:lineRule="auto"/>
        <w:jc w:val="center"/>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БЛАГОУСТРОЙСТВА ТЕРРИТОРИИ СОКОЛОВСКОГО СЕЛЬСОВЕТА ИЛАНСКОГО РАЙОНА КРАСНОЯРСКОГО КРАЯ.</w:t>
      </w:r>
    </w:p>
    <w:p w:rsidR="00C95BBD" w:rsidRPr="00C95BBD" w:rsidRDefault="00C95BBD" w:rsidP="00C95BBD">
      <w:pPr>
        <w:spacing w:after="0" w:line="240" w:lineRule="auto"/>
        <w:jc w:val="both"/>
        <w:rPr>
          <w:rFonts w:ascii="Arial" w:eastAsia="Times New Roman" w:hAnsi="Arial" w:cs="Arial"/>
          <w:sz w:val="24"/>
          <w:szCs w:val="24"/>
          <w:lang w:eastAsia="ru-RU"/>
        </w:rPr>
      </w:pPr>
    </w:p>
    <w:p w:rsidR="00C95BBD" w:rsidRPr="00C95BBD" w:rsidRDefault="00C95BBD" w:rsidP="00C95BBD">
      <w:pPr>
        <w:spacing w:after="0" w:line="240" w:lineRule="auto"/>
        <w:jc w:val="center"/>
        <w:rPr>
          <w:rFonts w:ascii="Arial" w:eastAsia="Times New Roman" w:hAnsi="Arial" w:cs="Arial"/>
          <w:b/>
          <w:sz w:val="24"/>
          <w:szCs w:val="24"/>
          <w:lang w:eastAsia="ru-RU"/>
        </w:rPr>
      </w:pPr>
      <w:r w:rsidRPr="00C95BBD">
        <w:rPr>
          <w:rFonts w:ascii="Arial" w:eastAsia="Times New Roman" w:hAnsi="Arial" w:cs="Arial"/>
          <w:b/>
          <w:sz w:val="24"/>
          <w:szCs w:val="24"/>
          <w:lang w:eastAsia="ru-RU"/>
        </w:rPr>
        <w:t>1. Общие положения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Default="00C95BBD" w:rsidP="00C95BBD">
      <w:pPr>
        <w:shd w:val="clear" w:color="auto" w:fill="FFFFFF"/>
        <w:spacing w:after="105"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1.1. Настоящие Правила благоустройства территории Соколовского сельсовета Иланского района</w:t>
      </w:r>
      <w:r w:rsidRPr="00C95BBD">
        <w:rPr>
          <w:rFonts w:ascii="Arial" w:eastAsia="Times New Roman" w:hAnsi="Arial" w:cs="Arial"/>
          <w:i/>
          <w:sz w:val="24"/>
          <w:szCs w:val="24"/>
          <w:lang w:eastAsia="ru-RU"/>
        </w:rPr>
        <w:t xml:space="preserve"> </w:t>
      </w:r>
      <w:r w:rsidRPr="00C95BBD">
        <w:rPr>
          <w:rFonts w:ascii="Arial" w:eastAsia="Times New Roman" w:hAnsi="Arial" w:cs="Arial"/>
          <w:sz w:val="24"/>
          <w:szCs w:val="24"/>
          <w:lang w:eastAsia="ru-RU"/>
        </w:rPr>
        <w:t xml:space="preserve">(далее Правила) </w:t>
      </w:r>
      <w:r w:rsidRPr="00C95BBD">
        <w:rPr>
          <w:rFonts w:ascii="Arial" w:eastAsia="Times New Roman" w:hAnsi="Arial" w:cs="Arial"/>
          <w:color w:val="000000"/>
          <w:sz w:val="24"/>
          <w:szCs w:val="24"/>
          <w:lang w:eastAsia="ru-RU"/>
        </w:rPr>
        <w:t>направлены на повышение ответственности должностных лиц и граждан в сфере благоустройства, устанавливают</w:t>
      </w:r>
      <w:r w:rsidRPr="00C95BBD">
        <w:rPr>
          <w:rFonts w:ascii="Arial" w:eastAsia="Times New Roman" w:hAnsi="Arial" w:cs="Arial"/>
          <w:sz w:val="24"/>
          <w:szCs w:val="24"/>
          <w:lang w:eastAsia="ru-RU"/>
        </w:rPr>
        <w:t xml:space="preserve"> </w:t>
      </w:r>
      <w:r w:rsidRPr="00C95BBD">
        <w:rPr>
          <w:rFonts w:ascii="Arial" w:eastAsia="Times New Roman" w:hAnsi="Arial" w:cs="Arial"/>
          <w:sz w:val="24"/>
          <w:szCs w:val="24"/>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C95BBD">
        <w:rPr>
          <w:rFonts w:ascii="Arial" w:eastAsia="Times New Roman" w:hAnsi="Arial" w:cs="Arial"/>
          <w:sz w:val="24"/>
          <w:szCs w:val="24"/>
          <w:lang w:eastAsia="ru-RU"/>
        </w:rPr>
        <w:t>.</w:t>
      </w:r>
    </w:p>
    <w:p w:rsidR="00C95BBD" w:rsidRPr="00C95BBD" w:rsidRDefault="00C95BBD" w:rsidP="00C95BBD">
      <w:pPr>
        <w:shd w:val="clear" w:color="auto" w:fill="FFFFFF"/>
        <w:spacing w:after="105" w:line="240" w:lineRule="auto"/>
        <w:jc w:val="both"/>
        <w:rPr>
          <w:rFonts w:ascii="Arial" w:eastAsia="Times New Roman" w:hAnsi="Arial" w:cs="Arial"/>
          <w:sz w:val="24"/>
          <w:szCs w:val="24"/>
        </w:rPr>
      </w:pPr>
      <w:r w:rsidRPr="007D3575">
        <w:rPr>
          <w:rFonts w:ascii="Arial" w:eastAsia="Times New Roman" w:hAnsi="Arial" w:cs="Arial"/>
          <w:sz w:val="24"/>
          <w:szCs w:val="24"/>
          <w:shd w:val="clear" w:color="auto" w:fill="FFFFFF"/>
          <w:lang w:eastAsia="ru-RU"/>
        </w:rPr>
        <w:t>Требования к физическому и эстетическому состоянию элементов благоустройства, включая освещение, мощение, малые архитектурные формы, озеленение и т.д.  при выполнении работ по благоустройству территорий утверждается Администрацией Соколовского сельсовета Иланского района Красноярского края</w:t>
      </w:r>
      <w:r>
        <w:rPr>
          <w:rFonts w:ascii="Arial" w:eastAsia="Times New Roman" w:hAnsi="Arial" w:cs="Arial"/>
          <w:sz w:val="24"/>
          <w:szCs w:val="24"/>
          <w:shd w:val="clear" w:color="auto" w:fill="FFFFFF"/>
          <w:lang w:eastAsia="ru-RU"/>
        </w:rPr>
        <w:t>.</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1.2. Настоящие Правила являются обязательными для исполнения физическими и юридическими лицами в границах населенных пунктов Соколовского сельсовета Иланского района</w:t>
      </w:r>
      <w:r w:rsidRPr="00C95BBD">
        <w:rPr>
          <w:rFonts w:ascii="Arial" w:eastAsia="Times New Roman" w:hAnsi="Arial" w:cs="Arial"/>
          <w:i/>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1.3. Администрация Соколовского сельсовета осуществляет организацию благоустройства территории поселения.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1.4. В целях настоящих Правилах благоустройства применяются следующие понятия: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95BBD">
        <w:rPr>
          <w:rFonts w:ascii="Arial" w:eastAsia="Times New Roman" w:hAnsi="Arial" w:cs="Arial"/>
          <w:i/>
          <w:sz w:val="24"/>
          <w:szCs w:val="24"/>
        </w:rPr>
        <w:t>.</w:t>
      </w:r>
      <w:r w:rsidRPr="00C95BBD">
        <w:rPr>
          <w:rFonts w:ascii="Arial" w:eastAsia="Times New Roman" w:hAnsi="Arial" w:cs="Arial"/>
          <w:sz w:val="24"/>
          <w:szCs w:val="24"/>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информационный стенд – информационная плоскостная конструкция, предназначенная для размещения газет, афиш, плакатов, объявлений и реклам;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b/>
          <w:i/>
          <w:sz w:val="24"/>
          <w:szCs w:val="24"/>
          <w:lang w:eastAsia="ru-RU"/>
        </w:rPr>
      </w:pPr>
      <w:r w:rsidRPr="00C95BBD">
        <w:rPr>
          <w:rFonts w:ascii="Arial" w:eastAsia="Times New Roman" w:hAnsi="Arial" w:cs="Arial"/>
          <w:sz w:val="24"/>
          <w:szCs w:val="24"/>
        </w:rPr>
        <w:t>общественные пространства территории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детские площадки, спортивные и другие площадки отдыха и досуга;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площадки для выгула домашних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площадки автостоянок;</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улицы (в том числе пешеходные) и дороги;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парки, скверы, иные зеленые зоны;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технические зоны транспортных, инженерных коммуникаций, водоохранные зоны;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контейнерные площадки и площадки для складирования отдельных групп коммунальных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Соколовского сельсовета Иланского района Красноярского края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проектирование - разработка проекта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работы по восстановлению благоустройства - работы, проводимые для восстановления покрытий земельных участков, почвенного слоя, зеленых </w:t>
      </w:r>
      <w:r w:rsidRPr="00C95BBD">
        <w:rPr>
          <w:rFonts w:ascii="Arial" w:eastAsia="Times New Roman" w:hAnsi="Arial" w:cs="Arial"/>
          <w:sz w:val="24"/>
          <w:szCs w:val="24"/>
        </w:rPr>
        <w:lastRenderedPageBreak/>
        <w:t>насаждений (путем реконструкции, замены, пересадки), объектов и элементов благоустройства, поврежденных в ходе проведения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уборка территорий - комплекса мероприятий, связанных с очисткой территории Соколовского сельсовета Иланского района Красноярского края от мусора,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bookmarkStart w:id="1" w:name="Par5"/>
      <w:bookmarkEnd w:id="1"/>
      <w:r w:rsidRPr="00C95BBD">
        <w:rPr>
          <w:rFonts w:ascii="Arial" w:eastAsia="Times New Roman" w:hAnsi="Arial" w:cs="Arial"/>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52B10" w:rsidRDefault="00C95BBD" w:rsidP="00F52B10">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1.6. Границы прилегающих территорий в Соколовском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C95BBD" w:rsidRPr="00F52B10" w:rsidRDefault="00C95BBD" w:rsidP="00F52B10">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color w:val="000000"/>
          <w:sz w:val="24"/>
          <w:szCs w:val="24"/>
          <w:lang w:eastAsia="ru-RU"/>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w:t>
      </w:r>
      <w:r w:rsidRPr="00C95BBD">
        <w:rPr>
          <w:rFonts w:ascii="Arial" w:eastAsia="Times New Roman" w:hAnsi="Arial" w:cs="Arial"/>
          <w:color w:val="000000"/>
          <w:sz w:val="24"/>
          <w:szCs w:val="24"/>
          <w:lang w:eastAsia="ru-RU"/>
        </w:rPr>
        <w:lastRenderedPageBreak/>
        <w:t xml:space="preserve">участок шириной 25 (двадцать пять) метров по фасаду здания и 15 (пятнадцать) метров по остальным сторонам периметра земельного участка.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Въезды во дворы и внутридворовые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г) Учреждения социальной сферы (школы, дошкольные учреждения, здравоохранения, учреждения культуры и спорта) – участки </w:t>
      </w:r>
      <w:r w:rsidRPr="00C95BBD">
        <w:rPr>
          <w:rFonts w:ascii="Arial" w:eastAsia="Times New Roman" w:hAnsi="Arial" w:cs="Arial"/>
          <w:color w:val="000000"/>
          <w:sz w:val="24"/>
          <w:szCs w:val="24"/>
          <w:lang w:eastAsia="ru-RU"/>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и) Объекты коммунального назначения: насосные, газораспределительные станции, электрические подстанции, котельные и т.п. – земельный участок по </w:t>
      </w:r>
      <w:r w:rsidRPr="00C95BBD">
        <w:rPr>
          <w:rFonts w:ascii="Arial" w:eastAsia="Times New Roman" w:hAnsi="Arial" w:cs="Arial"/>
          <w:color w:val="000000"/>
          <w:sz w:val="24"/>
          <w:szCs w:val="24"/>
          <w:lang w:eastAsia="ru-RU"/>
        </w:rPr>
        <w:lastRenderedPageBreak/>
        <w:t>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города Иланский. Линии электропередач (220В) убираются в радиусе 2 (двух) метров вокруг опор.</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л) На кладбище погосты убираются родственниками умерших, либо иными лицами, проявившими собственную инициативу. Общие площади (проезды и проходы между могилами), дороги внутри кладбища убираются специализированными организациями, осуществляющими обслуживание территории кладбища на договорной основе в пределах границ землеотвода; прилегающей территорией является земельный участок по периметру 15 (пятнадцать) метров от границ земельного участка, предоставленного для содержания кладбища.</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1.7 Когда расстояние между земельными участками не позволяет произвести закрепление территорий согласно подпунктам А-М пункта 3.1.2 Главы 2 настоящих Правил, а именно, расстояние между участками меньше суммы расстояний, установленных для каждого объекта в отдельности, уборка прилегающей территории производится каждой из сторон на равновеликие расстояния.</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1.8. Когда в здании, сооружении располагается несколько пользователей (арендаторов), ответственность за содержание здания, сооружения, прилегающей территории возлагается на собственника здания, сооружения,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 строения, сооружения.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1.9.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1.10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1.11. Подготовка описаний границ прилегающих территорий осуществляется администрация Соколовского сельсовета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При подготовке описания границ прилегающей территории учитываются материалы и сведения: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lastRenderedPageBreak/>
        <w:t>документов территориального планирования;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правил землепользования и застройки;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проектов планировки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землеустроительной документации;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положения об особо охраняемой природной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зонах с особыми условиями использования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границ земельных участков;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 xml:space="preserve">Подготовка описания границ прилегающей территории осуществляется с использованием технологических и программных средств. </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В описании границ прилегающей территории приводятся: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2) местоположение прилегающей территории (адресные ориентиры);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4) условный номер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Подготовка описания границ прилегающей территории приводится на картографической основе.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Площадь прилегающей территории вычисляется с использованием технологических и программных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lastRenderedPageBreak/>
        <w:t>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 xml:space="preserve">1.12. </w:t>
      </w:r>
      <w:r w:rsidRPr="00C95BBD">
        <w:rPr>
          <w:rFonts w:ascii="Arial" w:eastAsia="Times New Roman" w:hAnsi="Arial" w:cs="Arial"/>
          <w:iCs/>
          <w:sz w:val="24"/>
          <w:szCs w:val="24"/>
        </w:rPr>
        <w:t>Подготовка описаний границ прилегающих территорий осуществляется администрацией сельсовета</w:t>
      </w:r>
      <w:r w:rsidRPr="00C95BBD">
        <w:rPr>
          <w:rFonts w:ascii="Arial" w:eastAsia="Times New Roman" w:hAnsi="Arial" w:cs="Arial"/>
          <w:b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При подготовке описания границ прилегающей территории учитываются материалы и сведения: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утвержденных документов территориального планирования;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правил землепользования и застройки;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проектов планировки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землеустроительной документации;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положения об особо охраняемой природной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зонах с особыми условиями использования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земельных участках общего пользования и территориях общего пользования, красных линиях;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границ прилегающих земельных участков;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В текстовой части описания границ прилегающей территории приводятся: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4) изображение границ прилегающей территории, условные обозначения, примененные при подготовке изображения;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lastRenderedPageBreak/>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95BBD" w:rsidRDefault="00F52B10" w:rsidP="00C95BBD">
      <w:pPr>
        <w:autoSpaceDE w:val="0"/>
        <w:autoSpaceDN w:val="0"/>
        <w:adjustRightInd w:val="0"/>
        <w:spacing w:after="0" w:line="240" w:lineRule="auto"/>
        <w:jc w:val="both"/>
        <w:rPr>
          <w:rFonts w:ascii="Arial" w:eastAsia="Times New Roman" w:hAnsi="Arial" w:cs="Arial"/>
          <w:bCs/>
          <w:sz w:val="24"/>
          <w:szCs w:val="24"/>
          <w:lang w:eastAsia="ru-RU"/>
        </w:rPr>
      </w:pPr>
      <w:r w:rsidRPr="00F52B10">
        <w:rPr>
          <w:rFonts w:ascii="Arial" w:eastAsia="Times New Roman" w:hAnsi="Arial" w:cs="Arial"/>
          <w:bCs/>
          <w:sz w:val="24"/>
          <w:szCs w:val="24"/>
          <w:lang w:eastAsia="ru-RU"/>
        </w:rPr>
        <w:t xml:space="preserve">1.13. Организация благоустройства территории </w:t>
      </w:r>
      <w:r>
        <w:rPr>
          <w:rFonts w:ascii="Arial" w:eastAsia="Times New Roman" w:hAnsi="Arial" w:cs="Arial"/>
          <w:bCs/>
          <w:sz w:val="24"/>
          <w:szCs w:val="24"/>
          <w:lang w:eastAsia="ru-RU"/>
        </w:rPr>
        <w:t>Соколовского</w:t>
      </w:r>
      <w:r w:rsidRPr="00F52B10">
        <w:rPr>
          <w:rFonts w:ascii="Arial" w:eastAsia="Times New Roman" w:hAnsi="Arial" w:cs="Arial"/>
          <w:bCs/>
          <w:sz w:val="24"/>
          <w:szCs w:val="24"/>
          <w:lang w:eastAsia="ru-RU"/>
        </w:rPr>
        <w:t xml:space="preserve">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Pr>
          <w:rFonts w:ascii="Arial" w:eastAsia="Times New Roman" w:hAnsi="Arial" w:cs="Arial"/>
          <w:bCs/>
          <w:sz w:val="24"/>
          <w:szCs w:val="24"/>
          <w:lang w:eastAsia="ru-RU"/>
        </w:rPr>
        <w:t>Соколовского</w:t>
      </w:r>
      <w:r w:rsidRPr="00F52B10">
        <w:rPr>
          <w:rFonts w:ascii="Arial" w:eastAsia="Times New Roman" w:hAnsi="Arial" w:cs="Arial"/>
          <w:bCs/>
          <w:sz w:val="24"/>
          <w:szCs w:val="24"/>
          <w:lang w:eastAsia="ru-RU"/>
        </w:rPr>
        <w:t xml:space="preserve"> сельсовета, а также иных документов, регламентирующих требования к выбору элементов благоустройства, утвержденных местной администрацией</w:t>
      </w:r>
      <w:r>
        <w:rPr>
          <w:rFonts w:ascii="Arial" w:eastAsia="Times New Roman" w:hAnsi="Arial" w:cs="Arial"/>
          <w:bCs/>
          <w:sz w:val="24"/>
          <w:szCs w:val="24"/>
          <w:lang w:eastAsia="ru-RU"/>
        </w:rPr>
        <w:t>.</w:t>
      </w:r>
    </w:p>
    <w:p w:rsidR="00F52B10" w:rsidRPr="00C95BBD" w:rsidRDefault="00F52B10" w:rsidP="00C95BBD">
      <w:pPr>
        <w:autoSpaceDE w:val="0"/>
        <w:autoSpaceDN w:val="0"/>
        <w:adjustRightInd w:val="0"/>
        <w:spacing w:after="0" w:line="240" w:lineRule="auto"/>
        <w:jc w:val="both"/>
        <w:rPr>
          <w:rFonts w:ascii="Arial" w:eastAsia="Times New Roman" w:hAnsi="Arial" w:cs="Arial"/>
          <w:bCs/>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lang w:eastAsia="ru-RU"/>
        </w:rPr>
      </w:pPr>
      <w:r w:rsidRPr="00C95BBD">
        <w:rPr>
          <w:rFonts w:ascii="Arial" w:eastAsia="Times New Roman" w:hAnsi="Arial" w:cs="Arial"/>
          <w:b/>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2.1. Благоустройство территорий общественного назначения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2.1.2. Перечень конструктивных элементов внешнего благоустройства на территории общественных пространств Соколовского 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2.2.Благоустройство территорий рекреационного назначения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2.2.1.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2.2.3. Перечень элементов благоустройства на территориях рекреационного назначения включает: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твердые виды покрытия дорожек в виде плиточного мощения;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элементы сопряжения поверхностей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озеленение;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скамьи;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урны;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уличное техническое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осветительное оборудование.</w:t>
      </w:r>
    </w:p>
    <w:p w:rsidR="00C95BBD" w:rsidRPr="00C95BBD" w:rsidRDefault="00C95BBD" w:rsidP="00C95BBD">
      <w:pPr>
        <w:autoSpaceDE w:val="0"/>
        <w:autoSpaceDN w:val="0"/>
        <w:adjustRightInd w:val="0"/>
        <w:spacing w:after="0" w:line="240" w:lineRule="auto"/>
        <w:rPr>
          <w:rFonts w:ascii="Arial" w:eastAsia="Times New Roman" w:hAnsi="Arial" w:cs="Arial"/>
          <w:b/>
          <w:color w:val="FF0000"/>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lastRenderedPageBreak/>
        <w:t>2.3. Благоустройство территорий</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транспортной и инженерной инфраструктуры</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2.3.1.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2.3.2. Перечень элементов благоустройства на территории улиц и дорог включает: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твердые виды покрытия дорожного полотна и тротуаров;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элементы сопряжения поверхностей;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озеленение вдоль улиц и дорог;</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ограждения опасных мест;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осветительное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носители информации дорожного движения (дорожные знаки, разметка, светофорные 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2.4. Оформление муниципального образования и информация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2.4.2. Владелец рекламной конструкции оборудованной световыми элементами, своевременно обеспечивает замену перегоревших газосветовых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2.4.3. Осуществление расклейки газет, афиш, плакатов, объявлений и реклам разрешается только на информационных стендах. </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2.4.4. Очистка от объявлений опор электротранспорта, уличного освещения, , заборов и других сооружений осуществляется организациями, эксплуатирующими данные объекты.</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2.4.5. Размещение и эксплуатацию рекламных конструкций осуществляется в порядке, установленном решением Соколовского сельского Совета депутатов с обязательным согласованием эскизов с администрацией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2.5. Общие требования к отдельным объектам благоустройства</w:t>
      </w:r>
    </w:p>
    <w:p w:rsidR="00C95BBD" w:rsidRPr="00C95BBD" w:rsidRDefault="00C95BBD" w:rsidP="00C95BBD">
      <w:pPr>
        <w:autoSpaceDE w:val="0"/>
        <w:autoSpaceDN w:val="0"/>
        <w:adjustRightInd w:val="0"/>
        <w:spacing w:after="0" w:line="240" w:lineRule="auto"/>
        <w:jc w:val="center"/>
        <w:rPr>
          <w:rFonts w:ascii="Arial" w:eastAsia="Times New Roman" w:hAnsi="Arial" w:cs="Arial"/>
          <w:b/>
          <w:color w:val="FF0000"/>
          <w:sz w:val="24"/>
          <w:szCs w:val="24"/>
        </w:rPr>
      </w:pPr>
      <w:r w:rsidRPr="00C95BBD">
        <w:rPr>
          <w:rFonts w:ascii="Arial" w:eastAsia="Times New Roman" w:hAnsi="Arial" w:cs="Arial"/>
          <w:b/>
          <w:sz w:val="24"/>
          <w:szCs w:val="24"/>
        </w:rPr>
        <w:t>и их элементам.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2.5.1. Уличное коммунально-бытовое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2.5.1.1. Состав уличного коммунально-бытового оборудования включает в себя различные виды мусоросборников – контейнеров и урн.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2.5.1.2. Для складирования коммунальных отходов на территории общего пользования необходимо применять контейнеры и (или) урны.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2.5.1.3. Требования к установке урн:</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высота не должна превышать</w:t>
      </w:r>
      <w:smartTag w:uri="urn:schemas-microsoft-com:office:smarttags" w:element="metricconverter">
        <w:smartTagPr>
          <w:attr w:name="ProductID" w:val="100 см"/>
        </w:smartTagPr>
        <w:r w:rsidRPr="00C95BBD">
          <w:rPr>
            <w:rFonts w:ascii="Arial" w:eastAsia="Times New Roman" w:hAnsi="Arial" w:cs="Arial"/>
            <w:sz w:val="24"/>
            <w:szCs w:val="24"/>
            <w:lang w:eastAsia="ru-RU"/>
          </w:rPr>
          <w:t>100 см</w:t>
        </w:r>
      </w:smartTag>
      <w:r w:rsidRPr="00C95BBD">
        <w:rPr>
          <w:rFonts w:ascii="Arial" w:eastAsia="Times New Roman" w:hAnsi="Arial" w:cs="Arial"/>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наличие рельефного текстурирования или перфорирования для защиты от графического вандализма;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защита от попадания дождя и снега вовнутрь;</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4) использование и аккуратное расположение вставных ведер и мусорных мешков.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2.5.2. Осветительное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2.5.2.1. В рамках решения задачи обеспечения качества сельской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2.5.2.2. При проектировании функционального, архитектурного освещения, световой информации необходимо обеспечивать:</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экономичность и энергоэффективность применяемых установок, рациональное распределение и использование электрической энергии;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удобство обслуживания и управления при разных режимах работы установок.</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2.5.3. Малые архитектурные формы, уличная мебель.</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2.5.3.1.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наличие спинок для скамеек рекреационных зон, наличие спинок и поручней для скамеек дворовых территорий;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2.5.3.2. Для защиты малых архитектурных форм, уличной мебели от вандализма используются: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легко очищающиеся и не боящиеся абразивных и растворяющих веществ материалы;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перфорирование или рельефное текстурирование на плоских поверхностях;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темные тона окраски или материалов;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2.5.3.3.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2.5.4.Требования к организации детских площадок.</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2.5.4.1.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2.5.4.2. Не допускается организация подходов к детским площадкам с проезжей части.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2.5.4.3.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2.5.4.4.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C95BBD">
          <w:rPr>
            <w:rFonts w:ascii="Arial" w:eastAsia="Times New Roman" w:hAnsi="Arial" w:cs="Arial"/>
            <w:sz w:val="24"/>
            <w:szCs w:val="24"/>
            <w:lang w:eastAsia="ru-RU"/>
          </w:rPr>
          <w:t>20 м</w:t>
        </w:r>
      </w:smartTag>
      <w:r w:rsidRPr="00C95BBD">
        <w:rPr>
          <w:rFonts w:ascii="Arial" w:eastAsia="Times New Roman" w:hAnsi="Arial"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95BBD">
          <w:rPr>
            <w:rFonts w:ascii="Arial" w:eastAsia="Times New Roman" w:hAnsi="Arial" w:cs="Arial"/>
            <w:sz w:val="24"/>
            <w:szCs w:val="24"/>
            <w:lang w:eastAsia="ru-RU"/>
          </w:rPr>
          <w:t>50 м</w:t>
        </w:r>
      </w:smartTag>
      <w:r w:rsidRPr="00C95BBD">
        <w:rPr>
          <w:rFonts w:ascii="Arial" w:eastAsia="Times New Roman" w:hAnsi="Arial" w:cs="Arial"/>
          <w:sz w:val="24"/>
          <w:szCs w:val="24"/>
          <w:lang w:eastAsia="ru-RU"/>
        </w:rPr>
        <w:t>.</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Элементы оборудования из древесины не должны иметь на поверхности дефектов обработки (заусенцев, отщепов, сколов).</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2000 мм</w:t>
        </w:r>
      </w:smartTag>
      <w:r w:rsidRPr="00C95BBD">
        <w:rPr>
          <w:rFonts w:ascii="Arial" w:eastAsia="Times New Roman" w:hAnsi="Arial" w:cs="Arial"/>
          <w:sz w:val="24"/>
          <w:szCs w:val="24"/>
          <w:lang w:eastAsia="ru-RU"/>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500 мм</w:t>
        </w:r>
      </w:smartTag>
      <w:r w:rsidRPr="00C95BBD">
        <w:rPr>
          <w:rFonts w:ascii="Arial" w:eastAsia="Times New Roman" w:hAnsi="Arial" w:cs="Arial"/>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Песок в песочнице (при ее наличии на детской площадке) не должен содержать отходов, мусора и экскрементов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2.5.5. Требования к организации площадок для отдыха и досуга.</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2.5.5.1.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лесопарках.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2.5.5.2.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2.5.6.Требования к организации спортивных площадок.</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2.5.6.1. Спортивные площадки предназначены для занятий физкультурой и спортом всех возрастных групп населения, размещаются на территориях жилого назначения, участков спортивных сооружений.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2.5.7 Требования к организации контейнерных площадок.</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2.5.7.1.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w:t>
      </w:r>
      <w:r w:rsidRPr="00C95BBD">
        <w:rPr>
          <w:rFonts w:ascii="Arial" w:eastAsia="Times New Roman" w:hAnsi="Arial" w:cs="Arial"/>
          <w:sz w:val="24"/>
          <w:szCs w:val="24"/>
          <w:lang w:eastAsia="ru-RU"/>
        </w:rPr>
        <w:lastRenderedPageBreak/>
        <w:t>санитарно-эпидемиологического благополучия населения и иного законодательства Российской Федерации.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2.5.8. Требования к организации площадок для выгула домашних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2.5.8.1.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2.5.8.2.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2.5.8.3.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2,0 м</w:t>
        </w:r>
      </w:smartTag>
      <w:r w:rsidRPr="00C95BBD">
        <w:rPr>
          <w:rFonts w:ascii="Arial" w:eastAsia="Times New Roman" w:hAnsi="Arial" w:cs="Arial"/>
          <w:sz w:val="24"/>
          <w:szCs w:val="24"/>
          <w:lang w:eastAsia="ru-RU"/>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2.5.8.4. На территории площадки для выгула домашних животных размещается информационный стенд с правилами пользования площадкой.</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3. Особые требования к доступности жилой среды для маломобильных групп населения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95BBD">
        <w:rPr>
          <w:rFonts w:ascii="Arial" w:eastAsia="Times New Roman" w:hAnsi="Arial" w:cs="Arial"/>
          <w:sz w:val="24"/>
          <w:szCs w:val="24"/>
        </w:rPr>
        <w:t>в том числе</w:t>
      </w:r>
      <w:r w:rsidRPr="00C95BBD">
        <w:rPr>
          <w:rFonts w:ascii="Arial" w:eastAsia="Times New Roman" w:hAnsi="Arial" w:cs="Arial"/>
          <w:bCs/>
          <w:sz w:val="24"/>
          <w:szCs w:val="24"/>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color w:val="7030A0"/>
          <w:sz w:val="24"/>
          <w:szCs w:val="24"/>
          <w:lang w:eastAsia="ru-RU"/>
        </w:rPr>
      </w:pPr>
      <w:r w:rsidRPr="00C95BBD">
        <w:rPr>
          <w:rFonts w:ascii="Arial" w:eastAsia="Times New Roman" w:hAnsi="Arial" w:cs="Arial"/>
          <w:b/>
          <w:sz w:val="24"/>
          <w:szCs w:val="24"/>
        </w:rPr>
        <w:t>4. Порядок содержания и эксплуатации объектов благоустройства</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4.1. Уборка территории</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 На территории Соколовского сельсовета запрещается накапливать и размещать отходы производства и потребления в несанкционированных местах.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C95BBD">
          <w:rPr>
            <w:rFonts w:ascii="Arial" w:eastAsia="Times New Roman" w:hAnsi="Arial" w:cs="Arial"/>
            <w:bCs/>
            <w:sz w:val="24"/>
            <w:szCs w:val="24"/>
            <w:lang w:eastAsia="ru-RU"/>
          </w:rPr>
          <w:t xml:space="preserve">пунктом 4.1.1. </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4.1.4. Сбор и вывоз отходов производства и потребления необходимо осуществлять по контейнерной/бестарной системе в установленном порядке.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4.1.5. На территории общего пользования Соколовского сельсовета запрещается сжигание отходов производства и потребления.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Запрещается складирование отходов, образовавшихся во время ремонта, в местах временного хранения отходов.</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4.1.10.  Для сбора отходов производства и потребления физических и юридических лиц, указанных в </w:t>
      </w:r>
      <w:hyperlink r:id="rId8" w:history="1">
        <w:r w:rsidRPr="00C95BBD">
          <w:rPr>
            <w:rFonts w:ascii="Arial" w:eastAsia="Times New Roman" w:hAnsi="Arial" w:cs="Arial"/>
            <w:bCs/>
            <w:sz w:val="24"/>
            <w:szCs w:val="24"/>
            <w:lang w:eastAsia="ru-RU"/>
          </w:rPr>
          <w:t>пункте 4.1.1</w:t>
        </w:r>
      </w:hyperlink>
      <w:r w:rsidRPr="00C95BBD">
        <w:rPr>
          <w:rFonts w:ascii="Arial" w:eastAsia="Times New Roman" w:hAnsi="Arial" w:cs="Arial"/>
          <w:bCs/>
          <w:sz w:val="24"/>
          <w:szCs w:val="24"/>
          <w:lang w:eastAsia="ru-RU"/>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Разрешение на размещение мест временного хранения отходов дает администрация </w:t>
      </w:r>
      <w:r w:rsidRPr="00C95BBD">
        <w:rPr>
          <w:rFonts w:ascii="Arial" w:eastAsia="Times New Roman" w:hAnsi="Arial" w:cs="Arial"/>
          <w:sz w:val="24"/>
          <w:szCs w:val="24"/>
          <w:lang w:eastAsia="ru-RU"/>
        </w:rPr>
        <w:t>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C95BBD">
          <w:rPr>
            <w:rFonts w:ascii="Arial" w:eastAsia="Times New Roman" w:hAnsi="Arial" w:cs="Arial"/>
            <w:bCs/>
            <w:sz w:val="24"/>
            <w:szCs w:val="24"/>
            <w:lang w:eastAsia="ru-RU"/>
          </w:rPr>
          <w:t>разделом 4</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C95BBD">
          <w:rPr>
            <w:rFonts w:ascii="Arial" w:eastAsia="Times New Roman" w:hAnsi="Arial" w:cs="Arial"/>
            <w:bCs/>
            <w:sz w:val="24"/>
            <w:szCs w:val="24"/>
            <w:lang w:eastAsia="ru-RU"/>
          </w:rPr>
          <w:t>пунктом 4.1.1</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lang w:eastAsia="ru-RU"/>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4.1.16. При уборке в ночное время следует принимать меры, предупреждающие шум.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4.1.22. Жидкие нечистоты необходимо вывозить по договорам или разовым заявкам организациям, имеющим специальный транспорт.</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4.1.25. Собственники помещений обязаны обеспечить круглогодичный подъезд непосредственно к мусоросборникам и выгребным ямам.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C95BBD">
          <w:rPr>
            <w:rFonts w:ascii="Arial" w:eastAsia="Times New Roman" w:hAnsi="Arial" w:cs="Arial"/>
            <w:bCs/>
            <w:sz w:val="24"/>
            <w:szCs w:val="24"/>
            <w:lang w:eastAsia="ru-RU"/>
          </w:rPr>
          <w:t>пункте 4.1.1</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4.1.27. Запрещается производить слив воды на тротуары, газоны, проезжую часть дороги.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Запрещается складирование нечистот на проезжую часть улиц, тротуары и газоны.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4.1.32. Сбор брошенных на улицах предметов, создающих помехи дорожному движению, возлагается на организации, обслуживающие данные объекты.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bCs/>
          <w:sz w:val="24"/>
          <w:szCs w:val="24"/>
          <w:lang w:eastAsia="ru-RU"/>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C95BBD">
        <w:rPr>
          <w:rFonts w:ascii="Arial" w:eastAsia="Times New Roman" w:hAnsi="Arial" w:cs="Arial"/>
          <w:color w:val="000000"/>
          <w:sz w:val="24"/>
          <w:szCs w:val="24"/>
          <w:lang w:eastAsia="ru-RU"/>
        </w:rPr>
        <w:t xml:space="preserve"> в порядке, предусмотренном действующим законодательством.</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Для проведения повсеместной, добровольной, общественной уборки</w:t>
      </w:r>
      <w:r w:rsidRPr="00C95BBD">
        <w:rPr>
          <w:rFonts w:ascii="Arial" w:eastAsia="Times New Roman" w:hAnsi="Arial" w:cs="Arial"/>
          <w:bCs/>
          <w:sz w:val="24"/>
          <w:szCs w:val="24"/>
          <w:lang w:eastAsia="ru-RU"/>
        </w:rPr>
        <w:t xml:space="preserve">, благоустройству и озеленению территории Соколовского сельсовета </w:t>
      </w:r>
      <w:r w:rsidRPr="00C95BBD">
        <w:rPr>
          <w:rFonts w:ascii="Arial" w:eastAsia="Times New Roman" w:hAnsi="Arial" w:cs="Arial"/>
          <w:color w:val="000000"/>
          <w:sz w:val="24"/>
          <w:szCs w:val="24"/>
          <w:lang w:eastAsia="ru-RU"/>
        </w:rPr>
        <w:t xml:space="preserve">устанавливается единый санитарный день. </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w:t>
      </w:r>
      <w:r w:rsidRPr="00C95BBD">
        <w:rPr>
          <w:rFonts w:ascii="Arial" w:eastAsia="Times New Roman" w:hAnsi="Arial" w:cs="Arial"/>
          <w:color w:val="000000"/>
          <w:sz w:val="24"/>
          <w:szCs w:val="24"/>
          <w:lang w:eastAsia="ru-RU"/>
        </w:rPr>
        <w:tab/>
        <w:t xml:space="preserve">вывезти </w:t>
      </w:r>
      <w:r w:rsidRPr="00C95BBD">
        <w:rPr>
          <w:rFonts w:ascii="Arial" w:eastAsia="Times New Roman" w:hAnsi="Arial" w:cs="Arial"/>
          <w:color w:val="000000"/>
          <w:sz w:val="24"/>
          <w:szCs w:val="24"/>
          <w:lang w:eastAsia="ru-RU"/>
        </w:rPr>
        <w:tab/>
        <w:t xml:space="preserve">собранный </w:t>
      </w:r>
      <w:r w:rsidRPr="00C95BBD">
        <w:rPr>
          <w:rFonts w:ascii="Arial" w:eastAsia="Times New Roman" w:hAnsi="Arial" w:cs="Arial"/>
          <w:color w:val="000000"/>
          <w:sz w:val="24"/>
          <w:szCs w:val="24"/>
          <w:lang w:eastAsia="ru-RU"/>
        </w:rPr>
        <w:tab/>
        <w:t>мусор.</w:t>
      </w:r>
      <w:r w:rsidRPr="00C95BBD">
        <w:rPr>
          <w:rFonts w:ascii="Arial" w:eastAsia="Times New Roman" w:hAnsi="Arial" w:cs="Arial"/>
          <w:color w:val="000000"/>
          <w:sz w:val="24"/>
          <w:szCs w:val="24"/>
          <w:lang w:eastAsia="ru-RU"/>
        </w:rPr>
        <w:br/>
      </w:r>
      <w:r w:rsidRPr="00C95BBD">
        <w:rPr>
          <w:rFonts w:ascii="Arial" w:eastAsia="Times New Roman" w:hAnsi="Arial" w:cs="Arial"/>
          <w:color w:val="000000"/>
          <w:sz w:val="24"/>
          <w:szCs w:val="24"/>
          <w:lang w:eastAsia="ru-RU"/>
        </w:rPr>
        <w:tab/>
        <w:t>4.1.34. На территории Соколовского сельсовета запрещается:</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использовать земли для личных нужд за пределами землепользования своего участка, в том числе выгораживать земельные участки общего пользования под огороды (не допускать самовольное расширение, захват земельных участков);</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color w:val="000000"/>
          <w:sz w:val="24"/>
          <w:szCs w:val="24"/>
          <w:lang w:eastAsia="ru-RU"/>
        </w:rPr>
        <w:t xml:space="preserve">- </w:t>
      </w:r>
      <w:r w:rsidRPr="00C95BBD">
        <w:rPr>
          <w:rFonts w:ascii="Arial" w:eastAsia="Times New Roman" w:hAnsi="Arial" w:cs="Arial"/>
          <w:sz w:val="24"/>
          <w:szCs w:val="24"/>
        </w:rPr>
        <w:t>складировать у киосков, палаток, павильонов мелкорозничной торговли и магазинов тару и запас товаров;</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lastRenderedPageBreak/>
        <w:t>- перемещать на проезжую часть улиц, внутриквартальных проездов мусор, снег, счищаемый со дворовой территории, тротуаров, внутриквартальных проездов;</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откачивать воду на проезжую часть дорог при ликвидации аварий в сетях коммунального хозяйства;</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сжигать мусор, листву и ветви деревьев, траву, иные отходы;</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сливать жидкие бытовые и промышленные отходы, технические жидкости (нефтепродукты, химические вещества и т.п.) на рельеф местности;</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осуществлять самовольную установку рекламных конструкций;</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мыть механические средства, а также производить их ремонт, сопровождающийся загрязнением территории Соколовского сельсовета горюче-смазочными и иными материалами, в неустановленных для этих целей местах;</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осуществлять выезд на асфальтированные дороги на транспорте, неочищенном от загрязнений;</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производить движение на тяжеловесных транспортных средствах и механизмах на гусеничном ходу по улицам Соколовского сельсовета с асфальтобетонным покрытием без специального разрешения.</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4.2. Особенности уборки территории в весенне-летний период</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rPr>
        <w:t xml:space="preserve">4.2.1. </w:t>
      </w:r>
      <w:r w:rsidRPr="00C95BBD">
        <w:rPr>
          <w:rFonts w:ascii="Arial" w:eastAsia="Times New Roman" w:hAnsi="Arial" w:cs="Arial"/>
          <w:bCs/>
          <w:sz w:val="24"/>
          <w:szCs w:val="24"/>
          <w:lang w:eastAsia="ru-RU"/>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Соколовского сельсовета период весенне-летний уборки может быть изменен.</w:t>
      </w:r>
    </w:p>
    <w:p w:rsidR="00C95BBD" w:rsidRPr="00C95BBD" w:rsidRDefault="00C95BBD" w:rsidP="00C95BBD">
      <w:pPr>
        <w:autoSpaceDE w:val="0"/>
        <w:autoSpaceDN w:val="0"/>
        <w:adjustRightInd w:val="0"/>
        <w:spacing w:after="0" w:line="240" w:lineRule="auto"/>
        <w:jc w:val="both"/>
        <w:rPr>
          <w:rFonts w:ascii="Arial" w:eastAsia="Calibri" w:hAnsi="Arial" w:cs="Arial"/>
          <w:bCs/>
          <w:sz w:val="24"/>
          <w:szCs w:val="24"/>
        </w:rPr>
      </w:pPr>
      <w:r w:rsidRPr="00C95BBD">
        <w:rPr>
          <w:rFonts w:ascii="Arial" w:eastAsia="Calibri" w:hAnsi="Arial" w:cs="Arial"/>
          <w:bCs/>
          <w:sz w:val="24"/>
          <w:szCs w:val="24"/>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C95BBD" w:rsidRPr="00C95BBD" w:rsidRDefault="00C95BBD" w:rsidP="00C95BBD">
      <w:pPr>
        <w:autoSpaceDE w:val="0"/>
        <w:autoSpaceDN w:val="0"/>
        <w:adjustRightInd w:val="0"/>
        <w:spacing w:after="0" w:line="240" w:lineRule="auto"/>
        <w:jc w:val="both"/>
        <w:rPr>
          <w:rFonts w:ascii="Arial" w:eastAsia="Calibri" w:hAnsi="Arial" w:cs="Arial"/>
          <w:bCs/>
          <w:sz w:val="24"/>
          <w:szCs w:val="24"/>
        </w:rPr>
      </w:pPr>
      <w:r w:rsidRPr="00C95BBD">
        <w:rPr>
          <w:rFonts w:ascii="Arial" w:eastAsia="Times New Roman" w:hAnsi="Arial" w:cs="Arial"/>
          <w:sz w:val="24"/>
          <w:szCs w:val="24"/>
          <w:lang w:eastAsia="ru-RU"/>
        </w:rPr>
        <w:t>Косьба травы в зонах зеленых насаждений производится по мере необходимости, но не реже двух раз в месяц.</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4.2.3. Во время листопада на территориях населенных пунктов должна осуществляться уборка и вывоз листьев.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4.2.4. При производстве летней уборки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вывозить и складировать отходы на территории поселений в не предусмотренные для этих целей места;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сжигать листву, иные отходы на территории поселений в не предусмотренных для этих целей местах.</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4.3. Особенности уборки территории в осенне-зимний период</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4.3.1. Осенне-зимняя уборка территории проводится </w:t>
      </w:r>
      <w:r w:rsidRPr="00C95BBD">
        <w:rPr>
          <w:rFonts w:ascii="Arial" w:eastAsia="Calibri" w:hAnsi="Arial" w:cs="Arial"/>
          <w:sz w:val="24"/>
          <w:szCs w:val="24"/>
        </w:rPr>
        <w:t>в сроки,</w:t>
      </w:r>
      <w:r w:rsidRPr="00C95BBD">
        <w:rPr>
          <w:rFonts w:ascii="Arial" w:eastAsia="Calibri" w:hAnsi="Arial" w:cs="Arial"/>
          <w:i/>
          <w:sz w:val="24"/>
          <w:szCs w:val="24"/>
        </w:rPr>
        <w:t xml:space="preserve"> у</w:t>
      </w:r>
      <w:r w:rsidRPr="00C95BBD">
        <w:rPr>
          <w:rFonts w:ascii="Arial" w:eastAsia="Calibri" w:hAnsi="Arial" w:cs="Arial"/>
          <w:sz w:val="24"/>
          <w:szCs w:val="24"/>
        </w:rPr>
        <w:t>становленные органом местного самоуправления с учетом климатических условий</w:t>
      </w:r>
      <w:r w:rsidRPr="00C95BBD">
        <w:rPr>
          <w:rFonts w:ascii="Arial" w:eastAsia="Times New Roman" w:hAnsi="Arial" w:cs="Arial"/>
          <w:bCs/>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В зависимости от климатических условий постановлением администрации сельсовета период осенне-зимней уборки может быть изменен.</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4.3.2. Укладка свежевыпавшего снега в валы и кучи разрешатся на всех улицах, площадях, набережных и скверах с последующей вывозкой.</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Складирование снега на территории зеленых насаждений, если это наносит ущерб зеленым насаждениям,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 4.3.4.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Снег, сброшенный с крыш, подлежит немедленному вывозу.</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4.3.5. Вывоз снега разрешается только на специально отведенные места отвала, установленные администрацией сельсовета.</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 xml:space="preserve">4.4. Порядок содержания объектов благоустройства и их элементов </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Проезды должны выходить на второстепенные улицы и оборудоваться шлагбаумами или воротами.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На строительных площадках должны быть предусмотрены у каждого выезда оборудованием для очистки колес транспортных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4.4.4. Физические или юридические лица при содержании малых архитектурных форм производят их ремонт и окраску.</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должна производится не реже одного раза в год.</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4.4.12. Не должен превышаться двухнедельный срок складирования строительных и других материалов (в том числе дров, угля), на территории прилегающей к фасадной части дома без наличия разрешения на складирование, выданного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4.4.13. На территории, прилегающей к домовладению,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проведение ремонта техники, мойка автомобилей, смена масел, технических жидкостей;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вынос и складирование на долгосрочный период свыше 14 дней мусора и веток с территории земельных участков домовладений;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сжигание травы, мусора, разведение костров;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посадка овощей всех видов, фруктовых деревьев;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содержание на фасадах участков и на прилегающей территории со стороны улиц и переулков домашних животных, скота, птицы;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перенос существующих ограждений земельных участков без получения соответствующего разрешения;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размещение септика на территориях общего пользования, прилегающих к домовладению.</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4.4.14. Любое нахождение сельскохозяйственных животных на территории общего пользования Соколовского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4.5. Работы по озеленению территории и содержанию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Соколовском сельсовете.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bCs/>
          <w:sz w:val="24"/>
          <w:szCs w:val="24"/>
          <w:lang w:eastAsia="ru-RU"/>
        </w:rPr>
        <w:t>Соответствующие работы осуществляются по договорам с администрацией муниципального образования в пределах средств, предусмотренных в бюджете Соколовского сельсовета на эти цели.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4.5.2. </w:t>
      </w:r>
      <w:r w:rsidRPr="00C95BBD">
        <w:rPr>
          <w:rFonts w:ascii="Arial" w:eastAsia="Times New Roman" w:hAnsi="Arial" w:cs="Arial"/>
          <w:bCs/>
          <w:sz w:val="24"/>
          <w:szCs w:val="24"/>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4.5.4. Лица, ответственные за озеленение и содержание зеленых насаждений на соответствующей территории, должны: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проводить ремонт ограждений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4.5.5. Запрещается на площадях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ходить и лежать на газонах и в молодых лесных посадках;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ломать деревья, кустарники, сучья и ветви, срывать листья и цветы, сбивать и собирать плоды;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разбивать палатки и разводить костры;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засорять газоны, цветники, дорожки и водоемы;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портить скульптуры, скамейки, ограды;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ездить на велосипедах, мотоциклах, лошадях, тракторах и автомашинах;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rPr>
        <w:t>- размещать транспортные средства (также и разукомплектованные, неисправные)</w:t>
      </w:r>
      <w:r w:rsidRPr="00C95BBD">
        <w:rPr>
          <w:rFonts w:ascii="Arial" w:eastAsia="Times New Roman" w:hAnsi="Arial" w:cs="Arial"/>
          <w:bCs/>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осуществлять выпас скота;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 производить строительные и ремонтные работы без ограждений насаждений щитами, гарантирующими защиту их от повреждений;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 обнажать корни деревьев на расстоянии ближе </w:t>
      </w:r>
      <w:smartTag w:uri="urn:schemas-microsoft-com:office:smarttags" w:element="metricconverter">
        <w:smartTagPr>
          <w:attr w:name="ProductID" w:val="2014 г"/>
        </w:smartTagPr>
        <w:r w:rsidRPr="00C95BBD">
          <w:rPr>
            <w:rFonts w:ascii="Arial" w:eastAsia="Times New Roman" w:hAnsi="Arial" w:cs="Arial"/>
            <w:bCs/>
            <w:sz w:val="24"/>
            <w:szCs w:val="24"/>
            <w:lang w:eastAsia="ru-RU"/>
          </w:rPr>
          <w:t>1,5 м</w:t>
        </w:r>
      </w:smartTag>
      <w:r w:rsidRPr="00C95BBD">
        <w:rPr>
          <w:rFonts w:ascii="Arial" w:eastAsia="Times New Roman" w:hAnsi="Arial" w:cs="Arial"/>
          <w:bCs/>
          <w:sz w:val="24"/>
          <w:szCs w:val="24"/>
          <w:lang w:eastAsia="ru-RU"/>
        </w:rPr>
        <w:t xml:space="preserve"> от ствола и засыпать шейки деревьев землей или строительным мусором;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добывать растительную землю, песок и производить другие раскопки;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выгуливать и отпускать с поводка собак в парках, лесопарках, скверах и иных территориях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сжигать листву и мусор на территории общего пользования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4.5.6. Запрещается самовольная вырубка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Соколовского сельсовета, производится только по письменному разрешению администрации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4.5.9. Выдача разрешения на снос деревьев и кустарников производится после оплаты восстановительной стоимости.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Размер восстановительной стоимости зеленых насаждений и место посадок определяются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Восстановительная стоимость зеленых насаждений зачисляется в бюджет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4.5.12. За незаконную вырубку или повреждение деревьев на территории Соколовского сельсовета виновным лицам следует возмещать убытки.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5.5.13.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Соколовского сельсовета для принятия необходимых мер.</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4.5.14. Снос деревьев, </w:t>
      </w:r>
      <w:r w:rsidRPr="00C95BBD">
        <w:rPr>
          <w:rFonts w:ascii="Arial" w:eastAsia="Times New Roman" w:hAnsi="Arial" w:cs="Arial"/>
          <w:sz w:val="24"/>
          <w:szCs w:val="24"/>
        </w:rPr>
        <w:t>кроме ценных пород деревьев,</w:t>
      </w:r>
      <w:r w:rsidRPr="00C95BBD">
        <w:rPr>
          <w:rFonts w:ascii="Arial" w:eastAsia="Times New Roman" w:hAnsi="Arial" w:cs="Arial"/>
          <w:bCs/>
          <w:sz w:val="24"/>
          <w:szCs w:val="24"/>
          <w:lang w:eastAsia="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4.6. Содержание и эксплуатация дорог</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rPr>
        <w:t>4.6.1.</w:t>
      </w:r>
      <w:r w:rsidRPr="00C95BBD">
        <w:rPr>
          <w:rFonts w:ascii="Arial" w:eastAsia="Times New Roman" w:hAnsi="Arial" w:cs="Arial"/>
          <w:bCs/>
          <w:sz w:val="24"/>
          <w:szCs w:val="24"/>
          <w:lang w:eastAsia="ru-RU"/>
        </w:rPr>
        <w:t xml:space="preserve"> С целью сохранения дорожных покрытий на территории Соколовского сельсовета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подвоз груза волоком;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перегон по улицам населенных пунктов, имеющим твердое покрытие, машин на гусеничном ходу без соответствующего разрешения;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движение и стоянка большегрузного транспорта на внутриквартальных пешеходных дорожках, тротуарах, придомовых территориях;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наезд автомобилей на бордюрные камни;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движение по улицам населенных пунктов загрязненного транспорта.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Соколовского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Соколовского сельсовета в соответствии с планом капитальных вложений.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4.6.3.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4.7. Освещение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4.7.1. Улицы, дороги, велодорожки, площади,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Обязанность по освещению данных объектов возлагается на их собственников или уполномоченных собственником лиц.</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4.7.2. Освещение территории Соколовского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4.8. Производство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5.8.2 настоящих </w:t>
      </w:r>
      <w:r w:rsidRPr="00C95BBD">
        <w:rPr>
          <w:rFonts w:ascii="Arial" w:eastAsia="Times New Roman" w:hAnsi="Arial" w:cs="Arial"/>
          <w:sz w:val="24"/>
          <w:szCs w:val="24"/>
          <w:lang w:eastAsia="ru-RU"/>
        </w:rPr>
        <w:lastRenderedPageBreak/>
        <w:t>Правил), проводятся на основании выданного органом местного самоуправления разрешения на производство земляных работ (далее - разрешение).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4.8.3. Без предварительного оформления разрешения осуществляется производство работ по устранению аварий и аварийных ситуаций.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Лицо, ответственное за производство земляных работ, в указанных случаях обязано:</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до начала производства работ уведомить орган местного самоуправления о времени и месте проведения необходимых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в течение трех рабочих дней получить разрешение.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lang w:eastAsia="ru-RU"/>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20 см</w:t>
        </w:r>
      </w:smartTag>
      <w:r w:rsidRPr="00C95BBD">
        <w:rPr>
          <w:rFonts w:ascii="Arial" w:eastAsia="Times New Roman" w:hAnsi="Arial" w:cs="Arial"/>
          <w:sz w:val="24"/>
          <w:szCs w:val="24"/>
          <w:lang w:eastAsia="ru-RU"/>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95BBD">
        <w:rPr>
          <w:rFonts w:ascii="Arial" w:eastAsia="Times New Roman" w:hAnsi="Arial" w:cs="Arial"/>
          <w:bCs/>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bCs/>
          <w:sz w:val="24"/>
          <w:szCs w:val="24"/>
          <w:lang w:eastAsia="ru-RU"/>
        </w:rPr>
        <w:t>Ограждение должно быть сплошным и надежным, предотвращающим попадание посторонних на стройплощадку.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 м</w:t>
        </w:r>
      </w:smartTag>
      <w:r w:rsidRPr="00C95BBD">
        <w:rPr>
          <w:rFonts w:ascii="Arial" w:eastAsia="Times New Roman" w:hAnsi="Arial" w:cs="Arial"/>
          <w:sz w:val="24"/>
          <w:szCs w:val="24"/>
          <w:lang w:eastAsia="ru-RU"/>
        </w:rPr>
        <w:t xml:space="preserve">, огражденными с обеих сторон перилами высотой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1,1 м</w:t>
        </w:r>
      </w:smartTag>
      <w:r w:rsidRPr="00C95BBD">
        <w:rPr>
          <w:rFonts w:ascii="Arial" w:eastAsia="Times New Roman" w:hAnsi="Arial" w:cs="Arial"/>
          <w:sz w:val="24"/>
          <w:szCs w:val="24"/>
          <w:lang w:eastAsia="ru-RU"/>
        </w:rPr>
        <w:t xml:space="preserve">, со сплошной обшивкой внизу на высоту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0,15 м</w:t>
        </w:r>
      </w:smartTag>
      <w:r w:rsidRPr="00C95BBD">
        <w:rPr>
          <w:rFonts w:ascii="Arial" w:eastAsia="Times New Roman" w:hAnsi="Arial" w:cs="Arial"/>
          <w:sz w:val="24"/>
          <w:szCs w:val="24"/>
          <w:lang w:eastAsia="ru-RU"/>
        </w:rPr>
        <w:t xml:space="preserve"> и дополнительной ограждающей планкой на высоте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0,5 м</w:t>
        </w:r>
      </w:smartTag>
      <w:r w:rsidRPr="00C95BBD">
        <w:rPr>
          <w:rFonts w:ascii="Arial" w:eastAsia="Times New Roman" w:hAnsi="Arial" w:cs="Arial"/>
          <w:sz w:val="24"/>
          <w:szCs w:val="24"/>
          <w:lang w:eastAsia="ru-RU"/>
        </w:rPr>
        <w:t xml:space="preserve"> от настила.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 м</w:t>
        </w:r>
      </w:smartTag>
      <w:r w:rsidRPr="00C95BBD">
        <w:rPr>
          <w:rFonts w:ascii="Arial" w:eastAsia="Times New Roman" w:hAnsi="Arial" w:cs="Arial"/>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4.8.7. При производстве земляных работ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Грунт, образующийся в ходе проведения земляных работ, не должен складироваться за пределами места производства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 целях сохранности зеленых насаждений при производстве земляных работ необходимо:</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 м</w:t>
        </w:r>
      </w:smartTag>
      <w:r w:rsidRPr="00C95BBD">
        <w:rPr>
          <w:rFonts w:ascii="Arial" w:eastAsia="Times New Roman" w:hAnsi="Arial" w:cs="Arial"/>
          <w:sz w:val="24"/>
          <w:szCs w:val="24"/>
          <w:lang w:eastAsia="ru-RU"/>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0,5 м</w:t>
        </w:r>
      </w:smartTag>
      <w:r w:rsidRPr="00C95BBD">
        <w:rPr>
          <w:rFonts w:ascii="Arial" w:eastAsia="Times New Roman" w:hAnsi="Arial" w:cs="Arial"/>
          <w:sz w:val="24"/>
          <w:szCs w:val="24"/>
          <w:lang w:eastAsia="ru-RU"/>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0,5 м</w:t>
        </w:r>
      </w:smartTag>
      <w:r w:rsidRPr="00C95BBD">
        <w:rPr>
          <w:rFonts w:ascii="Arial" w:eastAsia="Times New Roman" w:hAnsi="Arial" w:cs="Arial"/>
          <w:sz w:val="24"/>
          <w:szCs w:val="24"/>
          <w:lang w:eastAsia="ru-RU"/>
        </w:rPr>
        <w:t>, производить охранительную обвязку стволов деревьев и связывание кроны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не допускать обнажения и повреждения корневой системы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не допускать засыпку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выкапывать и использовать при озеленении данного или другого объекта деревья и кустарники, пригодные для пересадки;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производить устройство дренажа в случае возможного подтопления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1,5 м</w:t>
        </w:r>
      </w:smartTag>
      <w:r w:rsidRPr="00C95BBD">
        <w:rPr>
          <w:rFonts w:ascii="Arial" w:eastAsia="Times New Roman" w:hAnsi="Arial" w:cs="Arial"/>
          <w:sz w:val="24"/>
          <w:szCs w:val="24"/>
          <w:lang w:eastAsia="ru-RU"/>
        </w:rPr>
        <w:t xml:space="preserve"> при производстве замощений и асфальтировании проездов, площадей, придомовых территорий, тротуаров;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2,5 м</w:t>
        </w:r>
      </w:smartTag>
      <w:r w:rsidRPr="00C95BBD">
        <w:rPr>
          <w:rFonts w:ascii="Arial" w:eastAsia="Times New Roman" w:hAnsi="Arial" w:cs="Arial"/>
          <w:sz w:val="24"/>
          <w:szCs w:val="24"/>
          <w:lang w:eastAsia="ru-RU"/>
        </w:rPr>
        <w:t xml:space="preserve"> от дерева и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1,5 м</w:t>
        </w:r>
      </w:smartTag>
      <w:r w:rsidRPr="00C95BBD">
        <w:rPr>
          <w:rFonts w:ascii="Arial" w:eastAsia="Times New Roman" w:hAnsi="Arial" w:cs="Arial"/>
          <w:sz w:val="24"/>
          <w:szCs w:val="24"/>
          <w:lang w:eastAsia="ru-RU"/>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10 м</w:t>
        </w:r>
      </w:smartTag>
      <w:r w:rsidRPr="00C95BBD">
        <w:rPr>
          <w:rFonts w:ascii="Arial" w:eastAsia="Times New Roman" w:hAnsi="Arial" w:cs="Arial"/>
          <w:sz w:val="24"/>
          <w:szCs w:val="24"/>
          <w:lang w:eastAsia="ru-RU"/>
        </w:rPr>
        <w:t xml:space="preserve"> от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4.8.10. Смотровые и дождеприемные колодцы должны восстанавливаться на одном уровне с дорожным покрытием.</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w:t>
      </w:r>
      <w:r w:rsidRPr="00C95BBD">
        <w:rPr>
          <w:rFonts w:ascii="Arial" w:eastAsia="Times New Roman" w:hAnsi="Arial" w:cs="Arial"/>
          <w:sz w:val="24"/>
          <w:szCs w:val="24"/>
          <w:lang w:eastAsia="ru-RU"/>
        </w:rPr>
        <w:lastRenderedPageBreak/>
        <w:t>течение 2 лет после завершения благоустройства повторное его восстановление выполняет организация, производившая земляные работы.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4.9. Праздничное оформление территории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4.9.1. Праздничное оформление территории Соколовского сельсовета осуществляется по решению администрации Соколовского сельсовета на период</w:t>
      </w:r>
      <w:r w:rsidRPr="00C95BBD">
        <w:rPr>
          <w:rFonts w:ascii="Arial" w:eastAsia="Times New Roman" w:hAnsi="Arial" w:cs="Arial"/>
          <w:bCs/>
          <w:color w:val="FF0000"/>
          <w:sz w:val="24"/>
          <w:szCs w:val="24"/>
          <w:lang w:eastAsia="ru-RU"/>
        </w:rPr>
        <w:t xml:space="preserve"> </w:t>
      </w:r>
      <w:r w:rsidRPr="00C95BBD">
        <w:rPr>
          <w:rFonts w:ascii="Arial" w:eastAsia="Times New Roman" w:hAnsi="Arial" w:cs="Arial"/>
          <w:bCs/>
          <w:sz w:val="24"/>
          <w:szCs w:val="24"/>
          <w:lang w:eastAsia="ru-RU"/>
        </w:rPr>
        <w:t>проведения государственных праздников и праздников Соколовского сельсовета, мероприятий, связанных со знаменательными событиями.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Оформление зданий, сооружений осуществляется их владельцами в рамках концепции праздничного оформления территории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Соколовского сельсовета в пределах средств, предусмотренных на эти цели в бюджете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4.10. Содержание кладбищ</w:t>
      </w: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4.10.1. Территория кладбищ Соколовского сельсовета должна быть ограждена забором.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4.10.2. Место для захоронения умершего отводится администрацией Соколовского сельсовета или старостами населенных пунктов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4.10.4. Захоронения производить в отдельных могилах на каждого умершего. На каждую могилу отводится участок размером 5х2 (пять на два) метров.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4.10.5. На территории кладбища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портить надмогильные сооружения, зеленые насаждения, ловить птиц, водить собак, засорять территорию кладбища;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разводить костры (кроме поджогов при копке могил в зимнее время), резать дерн, добывать песок, глину, хранить посторонние предметы и материалы.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4.10.6. Посетители кладбищ обязаны строго соблюдать установленный на кладбищах порядок и не нарушать тишины.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4.10.7. Надругательство над могилами преследуется в уголовном порядке.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4.11. Содержание домашних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4.11.2. Не разрешается содержать животных и птиц в местах общего пользования жилых домов (на лестничных клетках, на чердаках, в подвалах и т.п.).</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4.11.5. Места прогона скота на пастбища должны быть согласованы с администрацией Соколовского сельсовета. Прогон скота по автодорогам без сопровождающих лиц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4.11.6. Запрещается выпас домашнего скота на придомовой территории, в том числе на привязи.</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sz w:val="24"/>
          <w:szCs w:val="24"/>
        </w:rPr>
        <w:t xml:space="preserve">4.11.7. </w:t>
      </w:r>
      <w:r w:rsidRPr="00C95BBD">
        <w:rPr>
          <w:rFonts w:ascii="Arial" w:eastAsia="Times New Roman" w:hAnsi="Arial" w:cs="Arial"/>
          <w:color w:val="000000"/>
          <w:sz w:val="24"/>
          <w:szCs w:val="24"/>
          <w:lang w:eastAsia="ru-RU"/>
        </w:rPr>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канализования, кормокухни, утилизации навоза и помета в соответствии с действующими нормами.</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4.11.8. Обезвреживание навоза и помета в частном секторе осуществляется методом компостирования. </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5. Порядок контроля за соблюдением правил благоустройства</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5.1. Контроль за соблюдением настоящих Правил осуществляется органами администрации Соколовского сельсовета в соответствии с административным регламентом осуществления муниципального контроля в сфере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5.2. Полномочия по осуществлению муниципального </w:t>
      </w:r>
      <w:r w:rsidRPr="00C95BBD">
        <w:rPr>
          <w:rFonts w:ascii="Arial" w:eastAsia="Times New Roman" w:hAnsi="Arial" w:cs="Arial"/>
          <w:bCs/>
          <w:sz w:val="24"/>
          <w:szCs w:val="24"/>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95BBD">
        <w:rPr>
          <w:rFonts w:ascii="Arial" w:eastAsia="Times New Roman" w:hAnsi="Arial" w:cs="Arial"/>
          <w:sz w:val="24"/>
          <w:szCs w:val="24"/>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lastRenderedPageBreak/>
        <w:t>5.3. Лица, допустившие нарушение настоящих Правил благоустройства, несут ответственность в соответствии с действующим законодательством.</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r w:rsidRPr="00C95BBD">
        <w:rPr>
          <w:rFonts w:ascii="Arial" w:eastAsia="Times New Roman" w:hAnsi="Arial" w:cs="Arial"/>
          <w:color w:val="000000"/>
          <w:sz w:val="24"/>
          <w:szCs w:val="24"/>
          <w:lang w:eastAsia="ru-RU"/>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C95BBD">
        <w:rPr>
          <w:rFonts w:ascii="Arial" w:eastAsia="Times New Roman" w:hAnsi="Arial" w:cs="Arial"/>
          <w:sz w:val="24"/>
          <w:szCs w:val="24"/>
          <w:lang w:eastAsia="ru-RU"/>
        </w:rPr>
        <w:t>2.10.2008 № 7-2161 «</w:t>
      </w:r>
      <w:r w:rsidRPr="00C95BBD">
        <w:rPr>
          <w:rFonts w:ascii="Arial" w:eastAsia="Times New Roman" w:hAnsi="Arial" w:cs="Arial"/>
          <w:bCs/>
          <w:sz w:val="24"/>
          <w:szCs w:val="24"/>
          <w:lang w:eastAsia="ru-RU"/>
        </w:rPr>
        <w:t>Об административных правонарушениях».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6. Порядок и механизмы общественного участия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в процессе благоустройства</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C95BBD">
        <w:rPr>
          <w:rFonts w:ascii="Arial" w:eastAsia="Times New Roman" w:hAnsi="Arial" w:cs="Arial"/>
          <w:sz w:val="24"/>
          <w:szCs w:val="24"/>
          <w:lang w:eastAsia="ru-RU"/>
        </w:rPr>
        <w:t>http://sokolovka-adm.gbu.su</w:t>
      </w:r>
      <w:r w:rsidRPr="00C95BBD">
        <w:rPr>
          <w:rFonts w:ascii="Arial" w:eastAsia="Times New Roman" w:hAnsi="Arial" w:cs="Arial"/>
          <w:sz w:val="24"/>
          <w:szCs w:val="24"/>
        </w:rPr>
        <w:t xml:space="preserve"> (далее - сеть Интернет).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6.4. Общественное участие в процессе благоустройства территории реализуется в следующих формах: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а) совместное определение целей и задач по развитию территории, инвентаризация проблем и потенциалов среды;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б) определение основных видов активностей;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г) консультации в выборе типов покрытий, с учетом функционального зонирования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д) консультации по предполагаемым типам озеленения;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е) консультации по предполагаемым типам освещения и осветительного оборудования;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 Информирование осуществляется путем: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а) использования информационного интернет-ресурса </w:t>
      </w:r>
      <w:r w:rsidRPr="00C95BBD">
        <w:rPr>
          <w:rFonts w:ascii="Arial" w:eastAsia="Times New Roman" w:hAnsi="Arial" w:cs="Arial"/>
          <w:sz w:val="24"/>
          <w:szCs w:val="24"/>
          <w:lang w:eastAsia="ru-RU"/>
        </w:rPr>
        <w:t>http://sokolovka-adm.gbu.su</w:t>
      </w:r>
      <w:r w:rsidRPr="00C95BBD">
        <w:rPr>
          <w:rFonts w:ascii="Arial" w:eastAsia="Times New Roman" w:hAnsi="Arial" w:cs="Arial"/>
          <w:sz w:val="24"/>
          <w:szCs w:val="24"/>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б) трансляции и (или) опубликования информации средствами массовой информации;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д) индивидуальных приглашений участников встречи лично, по электронной почте или по телефону;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95BBD">
          <w:rPr>
            <w:rFonts w:ascii="Arial" w:eastAsia="Times New Roman" w:hAnsi="Arial" w:cs="Arial"/>
            <w:sz w:val="24"/>
            <w:szCs w:val="24"/>
          </w:rPr>
          <w:t>2014 г</w:t>
        </w:r>
      </w:smartTag>
      <w:r w:rsidRPr="00C95BBD">
        <w:rPr>
          <w:rFonts w:ascii="Arial" w:eastAsia="Times New Roman" w:hAnsi="Arial" w:cs="Arial"/>
          <w:sz w:val="24"/>
          <w:szCs w:val="24"/>
        </w:rPr>
        <w:t>. № 212-ФЗ «Об основах общественного контроля в Российской Федерации».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C95BBD">
        <w:rPr>
          <w:rFonts w:ascii="Arial" w:eastAsia="Times New Roman" w:hAnsi="Arial" w:cs="Arial"/>
          <w:sz w:val="24"/>
          <w:szCs w:val="24"/>
        </w:rPr>
        <w:lastRenderedPageBreak/>
        <w:t>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6.9. Общественный контроль является одним из механизмов общественного участия.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spacing w:after="200" w:line="240" w:lineRule="auto"/>
        <w:jc w:val="both"/>
        <w:rPr>
          <w:rFonts w:ascii="Arial" w:eastAsia="Times New Roman" w:hAnsi="Arial" w:cs="Arial"/>
          <w:sz w:val="24"/>
          <w:szCs w:val="24"/>
        </w:rPr>
      </w:pPr>
      <w:r w:rsidRPr="00C95BBD">
        <w:rPr>
          <w:rFonts w:ascii="Arial" w:eastAsia="Times New Roman" w:hAnsi="Arial" w:cs="Arial"/>
          <w:sz w:val="24"/>
          <w:szCs w:val="24"/>
        </w:rPr>
        <w:br w:type="page"/>
      </w:r>
    </w:p>
    <w:p w:rsidR="00C95BBD" w:rsidRPr="00C95BBD" w:rsidRDefault="00C95BBD" w:rsidP="00C95BBD">
      <w:pPr>
        <w:tabs>
          <w:tab w:val="left" w:pos="6521"/>
        </w:tabs>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Приложение № 1 к Решению Соколовского</w:t>
      </w:r>
      <w:r w:rsidRPr="00C95BBD">
        <w:rPr>
          <w:rFonts w:ascii="Arial" w:eastAsia="Times New Roman" w:hAnsi="Arial" w:cs="Arial"/>
          <w:i/>
          <w:sz w:val="24"/>
          <w:szCs w:val="24"/>
        </w:rPr>
        <w:t xml:space="preserve"> сельского Совета депутатов</w:t>
      </w:r>
      <w:r w:rsidRPr="00C95BBD">
        <w:rPr>
          <w:rFonts w:ascii="Arial" w:eastAsia="Times New Roman" w:hAnsi="Arial" w:cs="Arial"/>
          <w:sz w:val="24"/>
          <w:szCs w:val="24"/>
        </w:rPr>
        <w:t xml:space="preserve"> от ____ № _____ «Об утверждении правил благоустройства территории </w:t>
      </w:r>
      <w:r w:rsidRPr="00C95BBD">
        <w:rPr>
          <w:rFonts w:ascii="Arial" w:eastAsia="Times New Roman" w:hAnsi="Arial" w:cs="Arial"/>
          <w:i/>
          <w:sz w:val="24"/>
          <w:szCs w:val="24"/>
        </w:rPr>
        <w:t>Соколовского сельсовета</w:t>
      </w:r>
      <w:r w:rsidRPr="00C95BBD">
        <w:rPr>
          <w:rFonts w:ascii="Arial" w:eastAsia="Times New Roman" w:hAnsi="Arial" w:cs="Arial"/>
          <w:sz w:val="24"/>
          <w:szCs w:val="24"/>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both"/>
        <w:rPr>
          <w:rFonts w:ascii="Times New Roman" w:eastAsia="Times New Roman" w:hAnsi="Times New Roman" w:cs="Times New Roman"/>
          <w:sz w:val="28"/>
          <w:szCs w:val="28"/>
        </w:rPr>
      </w:pPr>
      <w:r w:rsidRPr="00C95BBD">
        <w:rPr>
          <w:rFonts w:ascii="Times New Roman" w:eastAsia="Times New Roman" w:hAnsi="Times New Roman" w:cs="Times New Roman"/>
          <w:sz w:val="28"/>
          <w:szCs w:val="28"/>
        </w:rPr>
        <w:t>ФОРМА ОПИСАНИЯ ГРАНИЦ ПРИЛЕГАЮЩЕЙ ТЕРРИТОРИИ</w:t>
      </w:r>
      <w:r w:rsidRPr="00C95BBD">
        <w:rPr>
          <w:rFonts w:ascii="Times New Roman" w:eastAsia="Times New Roman" w:hAnsi="Times New Roman" w:cs="Times New Roman"/>
          <w:sz w:val="28"/>
          <w:szCs w:val="28"/>
          <w:highlight w:val="yellow"/>
          <w:vertAlign w:val="superscript"/>
        </w:rPr>
        <w:footnoteReference w:id="1"/>
      </w:r>
    </w:p>
    <w:p w:rsidR="00C95BBD" w:rsidRPr="00C95BBD" w:rsidRDefault="00C95BBD" w:rsidP="00C95BBD">
      <w:pPr>
        <w:autoSpaceDE w:val="0"/>
        <w:autoSpaceDN w:val="0"/>
        <w:adjustRightInd w:val="0"/>
        <w:spacing w:after="0" w:line="240" w:lineRule="auto"/>
        <w:jc w:val="both"/>
        <w:rPr>
          <w:rFonts w:ascii="Times New Roman" w:eastAsia="Times New Roman" w:hAnsi="Times New Roman" w:cs="Times New Roman"/>
          <w:sz w:val="28"/>
          <w:szCs w:val="28"/>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Утверждена</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(наименование документа об утверждении,</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включая  наименование  органа  местного</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самоуправления,    принявшего   решение</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об утверждении схемы)</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от __________________ N 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w:t>
      </w:r>
      <w:r w:rsidRPr="00C95BBD">
        <w:rPr>
          <w:rFonts w:ascii="Times New Roman" w:eastAsia="Times New Roman" w:hAnsi="Times New Roman" w:cs="Times New Roman"/>
          <w:sz w:val="24"/>
          <w:szCs w:val="24"/>
          <w:lang w:eastAsia="ru-RU"/>
        </w:rPr>
        <w:tab/>
      </w:r>
      <w:r w:rsidRPr="00C95BBD">
        <w:rPr>
          <w:rFonts w:ascii="Times New Roman" w:eastAsia="Times New Roman" w:hAnsi="Times New Roman" w:cs="Times New Roman"/>
          <w:sz w:val="24"/>
          <w:szCs w:val="24"/>
          <w:lang w:eastAsia="ru-RU"/>
        </w:rPr>
        <w:tab/>
      </w:r>
      <w:r w:rsidRPr="00C95BBD">
        <w:rPr>
          <w:rFonts w:ascii="Times New Roman" w:eastAsia="Times New Roman" w:hAnsi="Times New Roman" w:cs="Times New Roman"/>
          <w:sz w:val="24"/>
          <w:szCs w:val="24"/>
          <w:lang w:eastAsia="ru-RU"/>
        </w:rPr>
        <w:tab/>
        <w:t>Описание прилегающей территории 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1. Местоположение прилегающей территории (адресные ориентиры) 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___________________________________________________________________________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2.  Кадастровый  номер  объекта,  по  отношению  к которому устанавливается</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прилегающая территория 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3.  Сведения  о  собственнике  и  (или)  ином  законном  владельце  здания,</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строения, сооружения, земельного участка, а также уполномоченном лице: 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___________________________________________________________________________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___________________________________________________________________________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4 Площадь прилегающей территории: ____________ (кв. м)</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C95BBD" w:rsidRPr="00C95BBD" w:rsidTr="004B7271">
        <w:tc>
          <w:tcPr>
            <w:tcW w:w="3175"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Обозначение характерных точек границ</w:t>
            </w:r>
          </w:p>
        </w:tc>
        <w:tc>
          <w:tcPr>
            <w:tcW w:w="5896" w:type="dxa"/>
            <w:gridSpan w:val="2"/>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Х</w:t>
            </w:r>
          </w:p>
        </w:tc>
        <w:tc>
          <w:tcPr>
            <w:tcW w:w="294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Y</w:t>
            </w: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Графическая часть</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Масштаб 1:500 (1:1000)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Условные обозначения:</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C95BBD" w:rsidRPr="00C95BBD" w:rsidTr="004B7271">
        <w:tc>
          <w:tcPr>
            <w:tcW w:w="2268" w:type="dxa"/>
          </w:tcPr>
          <w:p w:rsidR="00C95BBD" w:rsidRPr="00C95BBD" w:rsidRDefault="00C95BBD" w:rsidP="00C95BBD">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w:t>
            </w:r>
          </w:p>
        </w:tc>
        <w:tc>
          <w:tcPr>
            <w:tcW w:w="6803" w:type="dxa"/>
          </w:tcPr>
          <w:p w:rsidR="00C95BBD" w:rsidRPr="00C95BBD" w:rsidRDefault="00C95BBD" w:rsidP="00C95BBD">
            <w:pPr>
              <w:keepNext/>
              <w:keepLines/>
              <w:widowControl w:val="0"/>
              <w:autoSpaceDE w:val="0"/>
              <w:autoSpaceDN w:val="0"/>
              <w:spacing w:before="200" w:after="0" w:line="240" w:lineRule="auto"/>
              <w:outlineLvl w:val="4"/>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C95BBD" w:rsidRPr="00C95BBD" w:rsidTr="004B7271">
        <w:tc>
          <w:tcPr>
            <w:tcW w:w="2268" w:type="dxa"/>
          </w:tcPr>
          <w:p w:rsidR="00C95BBD" w:rsidRPr="00C95BBD" w:rsidRDefault="00C95BBD" w:rsidP="00C95BBD">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lang w:eastAsia="ru-RU"/>
              </w:rPr>
            </w:pPr>
            <w:r w:rsidRPr="00C95BBD">
              <w:rPr>
                <w:rFonts w:ascii="Times New Roman" w:eastAsia="Times New Roman" w:hAnsi="Times New Roman" w:cs="Times New Roman"/>
                <w:noProof/>
                <w:position w:val="-3"/>
                <w:sz w:val="24"/>
                <w:szCs w:val="24"/>
                <w:lang w:eastAsia="ru-RU"/>
              </w:rPr>
              <w:drawing>
                <wp:inline distT="0" distB="0" distL="0" distR="0">
                  <wp:extent cx="114300" cy="114300"/>
                  <wp:effectExtent l="0" t="0" r="0" b="0"/>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34:хх:хххххх:хх</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34:хх:ххххххх</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кадастровый квартал (отображается голубым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 - - - - -</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C95BBD" w:rsidRDefault="00C95BBD"/>
    <w:sectPr w:rsidR="00C95B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57" w:rsidRDefault="00F82457" w:rsidP="00C95BBD">
      <w:pPr>
        <w:spacing w:after="0" w:line="240" w:lineRule="auto"/>
      </w:pPr>
      <w:r>
        <w:separator/>
      </w:r>
    </w:p>
  </w:endnote>
  <w:endnote w:type="continuationSeparator" w:id="0">
    <w:p w:rsidR="00F82457" w:rsidRDefault="00F82457" w:rsidP="00C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57" w:rsidRDefault="00F82457" w:rsidP="00C95BBD">
      <w:pPr>
        <w:spacing w:after="0" w:line="240" w:lineRule="auto"/>
      </w:pPr>
      <w:r>
        <w:separator/>
      </w:r>
    </w:p>
  </w:footnote>
  <w:footnote w:type="continuationSeparator" w:id="0">
    <w:p w:rsidR="00F82457" w:rsidRDefault="00F82457" w:rsidP="00C95BBD">
      <w:pPr>
        <w:spacing w:after="0" w:line="240" w:lineRule="auto"/>
      </w:pPr>
      <w:r>
        <w:continuationSeparator/>
      </w:r>
    </w:p>
  </w:footnote>
  <w:footnote w:id="1">
    <w:p w:rsidR="00C95BBD" w:rsidRDefault="00C95BBD" w:rsidP="00C95BBD">
      <w:pPr>
        <w:pStyle w:val="ad"/>
        <w:jc w:val="both"/>
      </w:pPr>
      <w:r w:rsidRPr="00390B79">
        <w:rPr>
          <w:rStyle w:val="af"/>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EE2"/>
    <w:multiLevelType w:val="hybridMultilevel"/>
    <w:tmpl w:val="C2720E7C"/>
    <w:lvl w:ilvl="0" w:tplc="B2F866D0">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C467CC"/>
    <w:multiLevelType w:val="multilevel"/>
    <w:tmpl w:val="2A70614E"/>
    <w:lvl w:ilvl="0">
      <w:start w:val="3"/>
      <w:numFmt w:val="decimal"/>
      <w:lvlText w:val="%1."/>
      <w:lvlJc w:val="left"/>
      <w:pPr>
        <w:ind w:left="928" w:hanging="360"/>
      </w:pPr>
      <w:rPr>
        <w:rFonts w:hint="default"/>
      </w:rPr>
    </w:lvl>
    <w:lvl w:ilvl="1">
      <w:start w:val="5"/>
      <w:numFmt w:val="decimal"/>
      <w:isLgl/>
      <w:lvlText w:val="%1.%2."/>
      <w:lvlJc w:val="left"/>
      <w:pPr>
        <w:ind w:left="1492" w:hanging="720"/>
      </w:pPr>
      <w:rPr>
        <w:rFonts w:hint="default"/>
      </w:rPr>
    </w:lvl>
    <w:lvl w:ilvl="2">
      <w:start w:val="4"/>
      <w:numFmt w:val="decimal"/>
      <w:isLgl/>
      <w:lvlText w:val="%1.%2.%3."/>
      <w:lvlJc w:val="left"/>
      <w:pPr>
        <w:ind w:left="1696" w:hanging="720"/>
      </w:pPr>
      <w:rPr>
        <w:rFonts w:hint="default"/>
      </w:rPr>
    </w:lvl>
    <w:lvl w:ilvl="3">
      <w:start w:val="1"/>
      <w:numFmt w:val="decimal"/>
      <w:isLgl/>
      <w:lvlText w:val="%1.%2.%3.%4."/>
      <w:lvlJc w:val="left"/>
      <w:pPr>
        <w:ind w:left="2260" w:hanging="1080"/>
      </w:pPr>
      <w:rPr>
        <w:rFonts w:hint="default"/>
      </w:rPr>
    </w:lvl>
    <w:lvl w:ilvl="4">
      <w:start w:val="1"/>
      <w:numFmt w:val="decimal"/>
      <w:isLgl/>
      <w:lvlText w:val="%1.%2.%3.%4.%5."/>
      <w:lvlJc w:val="left"/>
      <w:pPr>
        <w:ind w:left="2464" w:hanging="1080"/>
      </w:pPr>
      <w:rPr>
        <w:rFonts w:hint="default"/>
      </w:rPr>
    </w:lvl>
    <w:lvl w:ilvl="5">
      <w:start w:val="1"/>
      <w:numFmt w:val="decimal"/>
      <w:isLgl/>
      <w:lvlText w:val="%1.%2.%3.%4.%5.%6."/>
      <w:lvlJc w:val="left"/>
      <w:pPr>
        <w:ind w:left="3028" w:hanging="1440"/>
      </w:pPr>
      <w:rPr>
        <w:rFonts w:hint="default"/>
      </w:rPr>
    </w:lvl>
    <w:lvl w:ilvl="6">
      <w:start w:val="1"/>
      <w:numFmt w:val="decimal"/>
      <w:isLgl/>
      <w:lvlText w:val="%1.%2.%3.%4.%5.%6.%7."/>
      <w:lvlJc w:val="left"/>
      <w:pPr>
        <w:ind w:left="3232" w:hanging="1440"/>
      </w:pPr>
      <w:rPr>
        <w:rFonts w:hint="default"/>
      </w:rPr>
    </w:lvl>
    <w:lvl w:ilvl="7">
      <w:start w:val="1"/>
      <w:numFmt w:val="decimal"/>
      <w:isLgl/>
      <w:lvlText w:val="%1.%2.%3.%4.%5.%6.%7.%8."/>
      <w:lvlJc w:val="left"/>
      <w:pPr>
        <w:ind w:left="3796" w:hanging="1800"/>
      </w:pPr>
      <w:rPr>
        <w:rFonts w:hint="default"/>
      </w:rPr>
    </w:lvl>
    <w:lvl w:ilvl="8">
      <w:start w:val="1"/>
      <w:numFmt w:val="decimal"/>
      <w:isLgl/>
      <w:lvlText w:val="%1.%2.%3.%4.%5.%6.%7.%8.%9."/>
      <w:lvlJc w:val="left"/>
      <w:pPr>
        <w:ind w:left="4360" w:hanging="2160"/>
      </w:pPr>
      <w:rPr>
        <w:rFonts w:hint="default"/>
      </w:rPr>
    </w:lvl>
  </w:abstractNum>
  <w:abstractNum w:abstractNumId="2" w15:restartNumberingAfterBreak="0">
    <w:nsid w:val="32010EAF"/>
    <w:multiLevelType w:val="hybridMultilevel"/>
    <w:tmpl w:val="854A109C"/>
    <w:lvl w:ilvl="0" w:tplc="F438BC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5D"/>
    <w:rsid w:val="00595386"/>
    <w:rsid w:val="00690386"/>
    <w:rsid w:val="007C3E5D"/>
    <w:rsid w:val="007D3575"/>
    <w:rsid w:val="00913EC6"/>
    <w:rsid w:val="00A30021"/>
    <w:rsid w:val="00C95BBD"/>
    <w:rsid w:val="00DF085E"/>
    <w:rsid w:val="00F52B10"/>
    <w:rsid w:val="00F8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FFA8A3"/>
  <w15:chartTrackingRefBased/>
  <w15:docId w15:val="{D5567A00-EBBD-4357-8C14-C5FF4A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95BBD"/>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95386"/>
    <w:pPr>
      <w:spacing w:after="0" w:line="240" w:lineRule="auto"/>
    </w:pPr>
    <w:rPr>
      <w:rFonts w:ascii="Segoe UI" w:hAnsi="Segoe UI" w:cs="Segoe UI"/>
      <w:sz w:val="18"/>
      <w:szCs w:val="18"/>
    </w:rPr>
  </w:style>
  <w:style w:type="character" w:customStyle="1" w:styleId="a4">
    <w:name w:val="Текст выноски Знак"/>
    <w:basedOn w:val="a0"/>
    <w:link w:val="a3"/>
    <w:rsid w:val="00595386"/>
    <w:rPr>
      <w:rFonts w:ascii="Segoe UI" w:hAnsi="Segoe UI" w:cs="Segoe UI"/>
      <w:sz w:val="18"/>
      <w:szCs w:val="18"/>
    </w:rPr>
  </w:style>
  <w:style w:type="character" w:customStyle="1" w:styleId="10">
    <w:name w:val="Заголовок 1 Знак"/>
    <w:basedOn w:val="a0"/>
    <w:link w:val="1"/>
    <w:rsid w:val="00C95BBD"/>
    <w:rPr>
      <w:rFonts w:ascii="Times New Roman" w:eastAsia="Times New Roman" w:hAnsi="Times New Roman" w:cs="Times New Roman"/>
      <w:sz w:val="28"/>
      <w:szCs w:val="20"/>
      <w:lang w:eastAsia="ru-RU"/>
    </w:rPr>
  </w:style>
  <w:style w:type="numbering" w:customStyle="1" w:styleId="11">
    <w:name w:val="Нет списка1"/>
    <w:next w:val="a2"/>
    <w:semiHidden/>
    <w:rsid w:val="00C95BBD"/>
  </w:style>
  <w:style w:type="character" w:styleId="a5">
    <w:name w:val="Hyperlink"/>
    <w:rsid w:val="00C95BBD"/>
    <w:rPr>
      <w:rFonts w:cs="Times New Roman"/>
      <w:color w:val="0000FF"/>
      <w:u w:val="single"/>
    </w:rPr>
  </w:style>
  <w:style w:type="paragraph" w:customStyle="1" w:styleId="ConsPlusTitle">
    <w:name w:val="ConsPlusTitle"/>
    <w:rsid w:val="00C95B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95B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basedOn w:val="a"/>
    <w:next w:val="a7"/>
    <w:qFormat/>
    <w:rsid w:val="00C95BBD"/>
    <w:pPr>
      <w:spacing w:after="0" w:line="240" w:lineRule="auto"/>
      <w:ind w:firstLine="851"/>
      <w:jc w:val="center"/>
    </w:pPr>
    <w:rPr>
      <w:rFonts w:ascii="Times New Roman" w:eastAsia="Times New Roman" w:hAnsi="Times New Roman" w:cs="Times New Roman"/>
      <w:sz w:val="28"/>
      <w:szCs w:val="20"/>
      <w:lang w:val="en-US"/>
    </w:rPr>
  </w:style>
  <w:style w:type="character" w:styleId="a8">
    <w:name w:val="page number"/>
    <w:basedOn w:val="a0"/>
    <w:rsid w:val="00C95BBD"/>
  </w:style>
  <w:style w:type="paragraph" w:styleId="a9">
    <w:name w:val="header"/>
    <w:basedOn w:val="a"/>
    <w:link w:val="aa"/>
    <w:rsid w:val="00C95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95BBD"/>
    <w:rPr>
      <w:rFonts w:ascii="Times New Roman" w:eastAsia="Times New Roman" w:hAnsi="Times New Roman" w:cs="Times New Roman"/>
      <w:sz w:val="24"/>
      <w:szCs w:val="24"/>
      <w:lang w:eastAsia="ru-RU"/>
    </w:rPr>
  </w:style>
  <w:style w:type="paragraph" w:styleId="ab">
    <w:name w:val="footer"/>
    <w:basedOn w:val="a"/>
    <w:link w:val="ac"/>
    <w:rsid w:val="00C95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C95BBD"/>
    <w:rPr>
      <w:rFonts w:ascii="Times New Roman" w:eastAsia="Times New Roman" w:hAnsi="Times New Roman" w:cs="Times New Roman"/>
      <w:sz w:val="24"/>
      <w:szCs w:val="24"/>
      <w:lang w:eastAsia="ru-RU"/>
    </w:rPr>
  </w:style>
  <w:style w:type="paragraph" w:customStyle="1" w:styleId="12">
    <w:name w:val="Знак1"/>
    <w:basedOn w:val="a"/>
    <w:rsid w:val="00C95BBD"/>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footnote text"/>
    <w:basedOn w:val="a"/>
    <w:link w:val="ae"/>
    <w:uiPriority w:val="99"/>
    <w:rsid w:val="00C95BB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C95BBD"/>
    <w:rPr>
      <w:rFonts w:ascii="Times New Roman" w:eastAsia="Times New Roman" w:hAnsi="Times New Roman" w:cs="Times New Roman"/>
      <w:sz w:val="20"/>
      <w:szCs w:val="20"/>
      <w:lang w:eastAsia="ru-RU"/>
    </w:rPr>
  </w:style>
  <w:style w:type="character" w:styleId="af">
    <w:name w:val="footnote reference"/>
    <w:uiPriority w:val="99"/>
    <w:rsid w:val="00C95BBD"/>
    <w:rPr>
      <w:rFonts w:cs="Times New Roman"/>
      <w:vertAlign w:val="superscript"/>
    </w:rPr>
  </w:style>
  <w:style w:type="paragraph" w:styleId="a7">
    <w:name w:val="Title"/>
    <w:basedOn w:val="a"/>
    <w:next w:val="a"/>
    <w:link w:val="af0"/>
    <w:uiPriority w:val="10"/>
    <w:qFormat/>
    <w:rsid w:val="00C95B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7"/>
    <w:uiPriority w:val="10"/>
    <w:rsid w:val="00C95BBD"/>
    <w:rPr>
      <w:rFonts w:asciiTheme="majorHAnsi" w:eastAsiaTheme="majorEastAsia" w:hAnsiTheme="majorHAnsi" w:cstheme="majorBidi"/>
      <w:spacing w:val="-10"/>
      <w:kern w:val="28"/>
      <w:sz w:val="56"/>
      <w:szCs w:val="56"/>
    </w:rPr>
  </w:style>
  <w:style w:type="paragraph" w:styleId="af1">
    <w:name w:val="List Paragraph"/>
    <w:basedOn w:val="a"/>
    <w:uiPriority w:val="34"/>
    <w:qFormat/>
    <w:rsid w:val="00C9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13454</Words>
  <Characters>76692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2021-12-29T02:25:00Z</cp:lastPrinted>
  <dcterms:created xsi:type="dcterms:W3CDTF">2021-12-29T02:28:00Z</dcterms:created>
  <dcterms:modified xsi:type="dcterms:W3CDTF">2021-12-29T02:28:00Z</dcterms:modified>
</cp:coreProperties>
</file>