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32" w:rsidRPr="001A307F" w:rsidRDefault="007C6932" w:rsidP="007C6932">
      <w:pPr>
        <w:framePr w:hSpace="180" w:wrap="around" w:vAnchor="page" w:hAnchor="page" w:x="1411" w:y="106"/>
        <w:ind w:right="142" w:firstLine="709"/>
        <w:jc w:val="center"/>
        <w:rPr>
          <w:b/>
          <w:szCs w:val="28"/>
        </w:rPr>
      </w:pPr>
    </w:p>
    <w:p w:rsidR="00AC3B5A" w:rsidRPr="00AC3B5A" w:rsidRDefault="007D409D" w:rsidP="00AC3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-958215</wp:posOffset>
                </wp:positionV>
                <wp:extent cx="2329815" cy="45085"/>
                <wp:effectExtent l="13335" t="952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298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57" w:rsidRPr="00726CD5" w:rsidRDefault="000E1057" w:rsidP="00900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26CD5">
                              <w:rPr>
                                <w:rFonts w:ascii="Times New Roman" w:hAnsi="Times New Roman" w:cs="Times New Roman"/>
                                <w:i/>
                              </w:rPr>
                              <w:t>Герб Красноярского края или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in;margin-top:-75.45pt;width:183.4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">
                <v:textbox>
                  <w:txbxContent>
                    <w:p w:rsidR="000E1057" w:rsidRPr="00726CD5" w:rsidRDefault="000E1057" w:rsidP="009003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26CD5">
                        <w:rPr>
                          <w:rFonts w:ascii="Times New Roman" w:hAnsi="Times New Roman" w:cs="Times New Roman"/>
                          <w:i/>
                        </w:rPr>
                        <w:t>Герб Красноярского края или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AC3B5A" w:rsidRPr="00AC3B5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РОССИЙСКАЯ ФЕДЕРАЦИЯ</w:t>
      </w:r>
    </w:p>
    <w:p w:rsidR="00AC3B5A" w:rsidRPr="00AC3B5A" w:rsidRDefault="00AC3B5A" w:rsidP="00AC3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СОКОЛОВСКИЙ СЕЛЬСКИЙ СОВЕТ ДЕПУТАТОВ</w:t>
      </w:r>
    </w:p>
    <w:p w:rsidR="00AC3B5A" w:rsidRPr="00AC3B5A" w:rsidRDefault="00AC3B5A" w:rsidP="00AC3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ИЛАНСКОГО РАЙОНА</w:t>
      </w:r>
    </w:p>
    <w:p w:rsidR="00AC3B5A" w:rsidRPr="00AC3B5A" w:rsidRDefault="00AC3B5A" w:rsidP="00AC3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AC3B5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                    КРАСНОЯРСКОГО КРАЯ</w:t>
      </w:r>
    </w:p>
    <w:p w:rsidR="00900355" w:rsidRPr="001A307F" w:rsidRDefault="00900355" w:rsidP="00900355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900355" w:rsidRPr="001A307F" w:rsidRDefault="00900355" w:rsidP="00900355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900355" w:rsidRPr="001A307F" w:rsidRDefault="00900355" w:rsidP="00900355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900355" w:rsidRPr="007D443A" w:rsidRDefault="00AC3B5A" w:rsidP="00AC3B5A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900355" w:rsidRPr="007D443A">
        <w:rPr>
          <w:rFonts w:ascii="Times New Roman" w:hAnsi="Times New Roman"/>
          <w:b/>
          <w:sz w:val="28"/>
          <w:szCs w:val="28"/>
        </w:rPr>
        <w:t>РЕШЕНИЕ</w:t>
      </w:r>
    </w:p>
    <w:p w:rsidR="00900355" w:rsidRPr="001A307F" w:rsidRDefault="00900355" w:rsidP="00900355">
      <w:pPr>
        <w:spacing w:after="0" w:line="240" w:lineRule="auto"/>
        <w:ind w:right="-441"/>
        <w:rPr>
          <w:rFonts w:ascii="Times New Roman" w:hAnsi="Times New Roman"/>
          <w:sz w:val="28"/>
          <w:szCs w:val="28"/>
        </w:rPr>
      </w:pPr>
    </w:p>
    <w:p w:rsidR="00900355" w:rsidRPr="00402B21" w:rsidRDefault="00402B21" w:rsidP="00900355">
      <w:pPr>
        <w:spacing w:after="0" w:line="240" w:lineRule="auto"/>
        <w:ind w:right="-441"/>
        <w:rPr>
          <w:rFonts w:ascii="Arial" w:hAnsi="Arial" w:cs="Arial"/>
          <w:sz w:val="24"/>
          <w:szCs w:val="24"/>
        </w:rPr>
      </w:pPr>
      <w:r w:rsidRPr="00402B21">
        <w:rPr>
          <w:rFonts w:ascii="Arial" w:hAnsi="Arial" w:cs="Arial"/>
          <w:sz w:val="24"/>
          <w:szCs w:val="24"/>
        </w:rPr>
        <w:t>08.10.</w:t>
      </w:r>
      <w:r w:rsidR="00AC3B5A" w:rsidRPr="00402B21">
        <w:rPr>
          <w:rFonts w:ascii="Arial" w:hAnsi="Arial" w:cs="Arial"/>
          <w:sz w:val="24"/>
          <w:szCs w:val="24"/>
        </w:rPr>
        <w:t>2021</w:t>
      </w:r>
      <w:r w:rsidR="00900355" w:rsidRPr="00402B21">
        <w:rPr>
          <w:rFonts w:ascii="Arial" w:hAnsi="Arial" w:cs="Arial"/>
          <w:sz w:val="24"/>
          <w:szCs w:val="24"/>
        </w:rPr>
        <w:t xml:space="preserve">             </w:t>
      </w:r>
      <w:r w:rsidR="00900355" w:rsidRPr="00402B21">
        <w:rPr>
          <w:rFonts w:ascii="Arial" w:hAnsi="Arial" w:cs="Arial"/>
          <w:sz w:val="24"/>
          <w:szCs w:val="24"/>
        </w:rPr>
        <w:tab/>
      </w:r>
      <w:r w:rsidR="00900355" w:rsidRPr="00402B21">
        <w:rPr>
          <w:rFonts w:ascii="Arial" w:hAnsi="Arial" w:cs="Arial"/>
          <w:sz w:val="24"/>
          <w:szCs w:val="24"/>
        </w:rPr>
        <w:tab/>
        <w:t xml:space="preserve">       </w:t>
      </w:r>
      <w:r w:rsidRPr="00402B21">
        <w:rPr>
          <w:rFonts w:ascii="Arial" w:hAnsi="Arial" w:cs="Arial"/>
          <w:sz w:val="24"/>
          <w:szCs w:val="24"/>
        </w:rPr>
        <w:t xml:space="preserve"> </w:t>
      </w:r>
      <w:r w:rsidR="00AC3B5A" w:rsidRPr="00402B21">
        <w:rPr>
          <w:rFonts w:ascii="Arial" w:hAnsi="Arial" w:cs="Arial"/>
          <w:sz w:val="24"/>
          <w:szCs w:val="24"/>
        </w:rPr>
        <w:t xml:space="preserve">     </w:t>
      </w:r>
      <w:r w:rsidR="00BE3326" w:rsidRPr="00402B21">
        <w:rPr>
          <w:rFonts w:ascii="Arial" w:hAnsi="Arial" w:cs="Arial"/>
          <w:sz w:val="24"/>
          <w:szCs w:val="24"/>
        </w:rPr>
        <w:t xml:space="preserve"> </w:t>
      </w:r>
      <w:r w:rsidR="00AC3B5A" w:rsidRPr="00402B21">
        <w:rPr>
          <w:rFonts w:ascii="Arial" w:hAnsi="Arial" w:cs="Arial"/>
          <w:sz w:val="24"/>
          <w:szCs w:val="24"/>
        </w:rPr>
        <w:t>с. Соколовка</w:t>
      </w:r>
      <w:r w:rsidR="00BE3326" w:rsidRPr="00402B21">
        <w:rPr>
          <w:rFonts w:ascii="Arial" w:hAnsi="Arial" w:cs="Arial"/>
          <w:sz w:val="24"/>
          <w:szCs w:val="24"/>
        </w:rPr>
        <w:t xml:space="preserve">            </w:t>
      </w:r>
      <w:r w:rsidR="00900355" w:rsidRPr="00402B21">
        <w:rPr>
          <w:rFonts w:ascii="Arial" w:hAnsi="Arial" w:cs="Arial"/>
          <w:sz w:val="24"/>
          <w:szCs w:val="24"/>
        </w:rPr>
        <w:tab/>
        <w:t xml:space="preserve"> </w:t>
      </w:r>
      <w:r w:rsidR="00900355" w:rsidRPr="00402B21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14-46-Р</w:t>
      </w:r>
    </w:p>
    <w:p w:rsidR="00900355" w:rsidRPr="001A307F" w:rsidRDefault="00900355" w:rsidP="0090035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0355" w:rsidRPr="00AC3B5A" w:rsidRDefault="00900355" w:rsidP="00AC3B5A">
      <w:pPr>
        <w:spacing w:after="100" w:afterAutospacing="1" w:line="240" w:lineRule="auto"/>
        <w:ind w:right="4252"/>
        <w:contextualSpacing/>
        <w:jc w:val="both"/>
        <w:rPr>
          <w:rFonts w:ascii="Arial" w:hAnsi="Arial" w:cs="Arial"/>
          <w:sz w:val="24"/>
          <w:szCs w:val="24"/>
        </w:rPr>
      </w:pPr>
      <w:r w:rsidRPr="00AC3B5A">
        <w:rPr>
          <w:rFonts w:ascii="Arial" w:hAnsi="Arial" w:cs="Arial"/>
          <w:sz w:val="24"/>
          <w:szCs w:val="24"/>
        </w:rPr>
        <w:t xml:space="preserve">Об утверждении </w:t>
      </w:r>
      <w:r w:rsidR="00FD7536" w:rsidRPr="00AC3B5A">
        <w:rPr>
          <w:rFonts w:ascii="Arial" w:hAnsi="Arial" w:cs="Arial"/>
          <w:sz w:val="24"/>
          <w:szCs w:val="24"/>
        </w:rPr>
        <w:t>Порядка материально-технического</w:t>
      </w:r>
      <w:r w:rsidR="006128D6" w:rsidRPr="00AC3B5A">
        <w:rPr>
          <w:rFonts w:ascii="Arial" w:hAnsi="Arial" w:cs="Arial"/>
          <w:sz w:val="24"/>
          <w:szCs w:val="24"/>
        </w:rPr>
        <w:t xml:space="preserve"> </w:t>
      </w:r>
      <w:r w:rsidR="00FD7536" w:rsidRPr="00AC3B5A">
        <w:rPr>
          <w:rFonts w:ascii="Arial" w:hAnsi="Arial" w:cs="Arial"/>
          <w:sz w:val="24"/>
          <w:szCs w:val="24"/>
        </w:rPr>
        <w:t>и организационного обеспечения органов местного самоуправления</w:t>
      </w:r>
      <w:r w:rsidR="006128D6" w:rsidRPr="00AC3B5A">
        <w:rPr>
          <w:rFonts w:ascii="Arial" w:hAnsi="Arial" w:cs="Arial"/>
          <w:sz w:val="24"/>
          <w:szCs w:val="24"/>
        </w:rPr>
        <w:t xml:space="preserve"> </w:t>
      </w:r>
      <w:r w:rsidR="00AC3B5A" w:rsidRPr="00AC3B5A">
        <w:rPr>
          <w:rFonts w:ascii="Arial" w:hAnsi="Arial" w:cs="Arial"/>
          <w:sz w:val="24"/>
          <w:szCs w:val="24"/>
        </w:rPr>
        <w:t>Соколовского сельсовета Иланского района Красноярского края.</w:t>
      </w:r>
    </w:p>
    <w:p w:rsidR="00AC3B5A" w:rsidRPr="00AC3B5A" w:rsidRDefault="00AC3B5A" w:rsidP="00AC3B5A">
      <w:pPr>
        <w:spacing w:after="100" w:afterAutospacing="1" w:line="240" w:lineRule="auto"/>
        <w:ind w:right="4252"/>
        <w:contextualSpacing/>
        <w:jc w:val="both"/>
        <w:rPr>
          <w:rFonts w:ascii="Arial" w:hAnsi="Arial" w:cs="Arial"/>
          <w:sz w:val="24"/>
          <w:szCs w:val="24"/>
        </w:rPr>
      </w:pPr>
    </w:p>
    <w:p w:rsidR="00AC3B5A" w:rsidRPr="00AC3B5A" w:rsidRDefault="00900355" w:rsidP="00AC3B5A">
      <w:pPr>
        <w:shd w:val="clear" w:color="auto" w:fill="FFFFFF"/>
        <w:spacing w:before="326" w:line="317" w:lineRule="exact"/>
        <w:ind w:left="10" w:right="10"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hAnsi="Arial" w:cs="Arial"/>
          <w:sz w:val="24"/>
          <w:szCs w:val="24"/>
        </w:rPr>
        <w:t xml:space="preserve">В соответствии </w:t>
      </w:r>
      <w:r w:rsidR="00FD7536" w:rsidRPr="00AC3B5A">
        <w:rPr>
          <w:rFonts w:ascii="Arial" w:hAnsi="Arial" w:cs="Arial"/>
          <w:sz w:val="24"/>
          <w:szCs w:val="24"/>
        </w:rPr>
        <w:t xml:space="preserve">с Федеральным законом от 06.10.2003 № 131-ФЗ «Об общих принципах местного самоуправления в Российской Федерации», Бюджетным кодексом РФ, руководствуясь статьями </w:t>
      </w:r>
      <w:r w:rsidR="00AC3B5A" w:rsidRPr="00AC3B5A">
        <w:rPr>
          <w:rFonts w:ascii="Arial" w:hAnsi="Arial" w:cs="Arial"/>
          <w:sz w:val="24"/>
          <w:szCs w:val="24"/>
        </w:rPr>
        <w:t>21,25</w:t>
      </w:r>
      <w:r w:rsidR="00FD7536" w:rsidRPr="00AC3B5A">
        <w:rPr>
          <w:rFonts w:ascii="Arial" w:hAnsi="Arial" w:cs="Arial"/>
          <w:sz w:val="24"/>
          <w:szCs w:val="24"/>
        </w:rPr>
        <w:t xml:space="preserve"> Устава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Соколовского сельсовета </w:t>
      </w:r>
      <w:r w:rsidR="00AC3B5A" w:rsidRPr="00AC3B5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Иланского района Красноярского края, Соколовский сельский Совет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>депутатов Иланского района Красноярского края</w:t>
      </w:r>
    </w:p>
    <w:p w:rsidR="00900355" w:rsidRPr="00AC3B5A" w:rsidRDefault="00900355" w:rsidP="0090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B5A">
        <w:rPr>
          <w:rFonts w:ascii="Arial" w:hAnsi="Arial" w:cs="Arial"/>
          <w:sz w:val="24"/>
          <w:szCs w:val="24"/>
        </w:rPr>
        <w:t>РЕШИЛ:</w:t>
      </w:r>
    </w:p>
    <w:p w:rsidR="00FD7536" w:rsidRDefault="00900355" w:rsidP="00FD7536">
      <w:pPr>
        <w:spacing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FD7536" w:rsidRPr="00AC3B5A">
        <w:rPr>
          <w:rFonts w:ascii="Arial" w:hAnsi="Arial" w:cs="Arial"/>
          <w:sz w:val="24"/>
          <w:szCs w:val="24"/>
        </w:rPr>
        <w:t xml:space="preserve">Порядок материально-технического и организационного обеспечения органов местного самоуправления </w:t>
      </w:r>
      <w:r w:rsidR="00AC3B5A" w:rsidRPr="00AC3B5A">
        <w:rPr>
          <w:rFonts w:ascii="Arial" w:hAnsi="Arial" w:cs="Arial"/>
          <w:sz w:val="24"/>
          <w:szCs w:val="24"/>
        </w:rPr>
        <w:t xml:space="preserve">Соколовского сельсовета Иланского района Красноярского края, </w:t>
      </w:r>
      <w:r w:rsidR="0066429C" w:rsidRPr="00AC3B5A">
        <w:rPr>
          <w:rFonts w:ascii="Arial" w:hAnsi="Arial" w:cs="Arial"/>
          <w:sz w:val="24"/>
          <w:szCs w:val="24"/>
        </w:rPr>
        <w:t>согласно приложению</w:t>
      </w:r>
      <w:r w:rsidR="00FD7536"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2C5E" w:rsidRPr="00AC3B5A" w:rsidRDefault="00E02C5E" w:rsidP="00FD7536">
      <w:pPr>
        <w:spacing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от </w:t>
      </w:r>
      <w:r w:rsidRPr="00E02C5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26.11.2013</w:t>
      </w:r>
      <w:r w:rsidR="009803AA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№ 10-24-Р «</w:t>
      </w:r>
      <w:r w:rsidR="009803AA" w:rsidRPr="009803AA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Об утверждении Порядка материально-технического и организационного обеспечения деятельности органов местного самоуправления Соколовского сельсовета Иланского района</w:t>
      </w:r>
      <w:r w:rsidR="009803AA">
        <w:rPr>
          <w:rFonts w:ascii="Arial" w:eastAsia="Times New Roman" w:hAnsi="Arial" w:cs="Arial"/>
          <w:spacing w:val="-5"/>
          <w:sz w:val="24"/>
          <w:szCs w:val="24"/>
          <w:lang w:eastAsia="ru-RU"/>
        </w:rPr>
        <w:t>» считать утратившим силу.</w:t>
      </w:r>
    </w:p>
    <w:p w:rsidR="00900355" w:rsidRPr="00AC3B5A" w:rsidRDefault="009803AA" w:rsidP="0090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900355" w:rsidRPr="00AC3B5A">
        <w:rPr>
          <w:rFonts w:ascii="Arial" w:hAnsi="Arial" w:cs="Arial"/>
          <w:sz w:val="24"/>
          <w:szCs w:val="24"/>
        </w:rPr>
        <w:t>. Контроль за исполнением настоящего Решения возложить</w:t>
      </w:r>
      <w:r w:rsidR="00900355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>комиссию по финансам, бюджету, экономической политике, собственности, налогам, экологии и землепользованию</w:t>
      </w:r>
      <w:r w:rsidR="00900355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C3B5A" w:rsidRPr="00AC3B5A" w:rsidRDefault="009803AA" w:rsidP="00AC3B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00355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дня, следующего за днем официального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br/>
        <w:t>опубликования в газете «Соколовские вести», и подлежит размещению на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br/>
        <w:t>официальном Интернет-сайте администрации сельсовета.</w:t>
      </w:r>
    </w:p>
    <w:p w:rsidR="00900355" w:rsidRPr="00AC3B5A" w:rsidRDefault="005E0037" w:rsidP="009003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00355" w:rsidRPr="00AC3B5A" w:rsidRDefault="00900355" w:rsidP="009003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E0037" w:rsidRPr="00AC3B5A" w:rsidRDefault="005E0037" w:rsidP="009003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C3B5A" w:rsidRDefault="00900355" w:rsidP="00900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B5A">
        <w:rPr>
          <w:rFonts w:ascii="Arial" w:hAnsi="Arial" w:cs="Arial"/>
          <w:sz w:val="24"/>
          <w:szCs w:val="24"/>
        </w:rPr>
        <w:t xml:space="preserve">Председатель </w:t>
      </w:r>
      <w:r w:rsidR="00AC3B5A" w:rsidRPr="00AC3B5A">
        <w:rPr>
          <w:rFonts w:ascii="Arial" w:hAnsi="Arial" w:cs="Arial"/>
          <w:sz w:val="24"/>
          <w:szCs w:val="24"/>
        </w:rPr>
        <w:t>сельского Совета</w:t>
      </w:r>
      <w:r w:rsidR="00AC3B5A">
        <w:rPr>
          <w:rFonts w:ascii="Arial" w:hAnsi="Arial" w:cs="Arial"/>
          <w:sz w:val="24"/>
          <w:szCs w:val="24"/>
        </w:rPr>
        <w:t xml:space="preserve">                    Глава сельсовета</w:t>
      </w:r>
    </w:p>
    <w:p w:rsidR="00AC3B5A" w:rsidRPr="00AC3B5A" w:rsidRDefault="00AC3B5A" w:rsidP="00900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355" w:rsidRPr="00AC3B5A" w:rsidRDefault="00AC3B5A" w:rsidP="00900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AC3B5A">
        <w:rPr>
          <w:rFonts w:ascii="Arial" w:hAnsi="Arial" w:cs="Arial"/>
          <w:sz w:val="24"/>
          <w:szCs w:val="24"/>
        </w:rPr>
        <w:t>епутатов                     О.Л.Эккардт</w:t>
      </w:r>
      <w:r w:rsidR="00900355" w:rsidRPr="00AC3B5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М.И.Романовский</w:t>
      </w:r>
    </w:p>
    <w:p w:rsidR="00900355" w:rsidRPr="00AC3B5A" w:rsidRDefault="00900355" w:rsidP="00900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037" w:rsidRPr="00AC3B5A" w:rsidRDefault="005E0037" w:rsidP="00900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355" w:rsidRPr="00AC3B5A" w:rsidRDefault="00900355" w:rsidP="0090035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00355" w:rsidRPr="00AC3B5A" w:rsidRDefault="00900355" w:rsidP="0090035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00355" w:rsidRDefault="00900355" w:rsidP="0090035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AC3B5A" w:rsidRDefault="00AC3B5A" w:rsidP="0090035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7536" w:rsidRPr="00AC3B5A" w:rsidRDefault="00FD7536" w:rsidP="00402B21">
      <w:pPr>
        <w:tabs>
          <w:tab w:val="left" w:pos="4536"/>
        </w:tabs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128D6" w:rsidRPr="00AC3B5A" w:rsidRDefault="006128D6" w:rsidP="0090035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00355" w:rsidRPr="00AC3B5A" w:rsidRDefault="00900355" w:rsidP="00900355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  <w:r w:rsidRPr="00AC3B5A">
        <w:rPr>
          <w:rFonts w:ascii="Arial" w:hAnsi="Arial" w:cs="Arial"/>
          <w:sz w:val="24"/>
          <w:szCs w:val="24"/>
        </w:rPr>
        <w:t xml:space="preserve">Приложение </w:t>
      </w:r>
    </w:p>
    <w:p w:rsidR="00900355" w:rsidRPr="00AC3B5A" w:rsidRDefault="00900355" w:rsidP="00900355">
      <w:pPr>
        <w:spacing w:after="0" w:line="240" w:lineRule="auto"/>
        <w:ind w:left="5398" w:right="-441"/>
        <w:rPr>
          <w:rFonts w:ascii="Arial" w:hAnsi="Arial" w:cs="Arial"/>
          <w:sz w:val="24"/>
          <w:szCs w:val="24"/>
        </w:rPr>
      </w:pPr>
      <w:r w:rsidRPr="00AC3B5A">
        <w:rPr>
          <w:rFonts w:ascii="Arial" w:hAnsi="Arial" w:cs="Arial"/>
          <w:sz w:val="24"/>
          <w:szCs w:val="24"/>
        </w:rPr>
        <w:t xml:space="preserve">к </w:t>
      </w:r>
      <w:r w:rsidR="0066429C" w:rsidRPr="00AC3B5A">
        <w:rPr>
          <w:rFonts w:ascii="Arial" w:hAnsi="Arial" w:cs="Arial"/>
          <w:sz w:val="24"/>
          <w:szCs w:val="24"/>
        </w:rPr>
        <w:t>Р</w:t>
      </w:r>
      <w:r w:rsidRPr="00AC3B5A">
        <w:rPr>
          <w:rFonts w:ascii="Arial" w:hAnsi="Arial" w:cs="Arial"/>
          <w:sz w:val="24"/>
          <w:szCs w:val="24"/>
        </w:rPr>
        <w:t xml:space="preserve">ешению </w:t>
      </w:r>
      <w:r w:rsidR="00402B21">
        <w:rPr>
          <w:rFonts w:ascii="Arial" w:hAnsi="Arial" w:cs="Arial"/>
          <w:sz w:val="24"/>
          <w:szCs w:val="24"/>
        </w:rPr>
        <w:t>Совета депутатов</w:t>
      </w:r>
    </w:p>
    <w:p w:rsidR="00900355" w:rsidRPr="00AC3B5A" w:rsidRDefault="00900355" w:rsidP="00900355">
      <w:pPr>
        <w:spacing w:after="0" w:line="240" w:lineRule="auto"/>
        <w:ind w:left="5398" w:right="-441"/>
        <w:rPr>
          <w:rFonts w:ascii="Arial" w:hAnsi="Arial" w:cs="Arial"/>
          <w:sz w:val="24"/>
          <w:szCs w:val="24"/>
        </w:rPr>
      </w:pPr>
      <w:r w:rsidRPr="00AC3B5A">
        <w:rPr>
          <w:rFonts w:ascii="Arial" w:hAnsi="Arial" w:cs="Arial"/>
          <w:sz w:val="24"/>
          <w:szCs w:val="24"/>
        </w:rPr>
        <w:t xml:space="preserve">от </w:t>
      </w:r>
      <w:r w:rsidR="00402B21">
        <w:rPr>
          <w:rFonts w:ascii="Arial" w:hAnsi="Arial" w:cs="Arial"/>
          <w:sz w:val="24"/>
          <w:szCs w:val="24"/>
        </w:rPr>
        <w:t>08.10.</w:t>
      </w:r>
      <w:r w:rsidRPr="00AC3B5A">
        <w:rPr>
          <w:rFonts w:ascii="Arial" w:hAnsi="Arial" w:cs="Arial"/>
          <w:sz w:val="24"/>
          <w:szCs w:val="24"/>
        </w:rPr>
        <w:t>20</w:t>
      </w:r>
      <w:r w:rsidR="00402B21">
        <w:rPr>
          <w:rFonts w:ascii="Arial" w:hAnsi="Arial" w:cs="Arial"/>
          <w:sz w:val="24"/>
          <w:szCs w:val="24"/>
        </w:rPr>
        <w:t>21</w:t>
      </w:r>
      <w:r w:rsidRPr="00AC3B5A">
        <w:rPr>
          <w:rFonts w:ascii="Arial" w:hAnsi="Arial" w:cs="Arial"/>
          <w:sz w:val="24"/>
          <w:szCs w:val="24"/>
        </w:rPr>
        <w:t xml:space="preserve"> г.  № </w:t>
      </w:r>
      <w:r w:rsidR="00402B21">
        <w:rPr>
          <w:rFonts w:ascii="Arial" w:hAnsi="Arial" w:cs="Arial"/>
          <w:sz w:val="24"/>
          <w:szCs w:val="24"/>
        </w:rPr>
        <w:t>14-46-Р</w:t>
      </w:r>
      <w:bookmarkStart w:id="0" w:name="_GoBack"/>
      <w:bookmarkEnd w:id="0"/>
    </w:p>
    <w:p w:rsidR="00FD7536" w:rsidRPr="00AC3B5A" w:rsidRDefault="00900355" w:rsidP="00FD7536">
      <w:pPr>
        <w:tabs>
          <w:tab w:val="left" w:pos="3969"/>
        </w:tabs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05D5E" w:rsidRPr="00AC3B5A" w:rsidRDefault="001F4EBE" w:rsidP="007D443A">
      <w:pPr>
        <w:tabs>
          <w:tab w:val="left" w:pos="3969"/>
        </w:tabs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="00D970A6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материально-технического и организационного </w:t>
      </w:r>
    </w:p>
    <w:p w:rsidR="00AC3B5A" w:rsidRDefault="001F4EBE" w:rsidP="007D443A">
      <w:pPr>
        <w:tabs>
          <w:tab w:val="left" w:pos="3969"/>
        </w:tabs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обеспечения деятельности</w:t>
      </w:r>
      <w:r w:rsidR="009813AD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r w:rsid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2689E" w:rsidRPr="00AC3B5A" w:rsidRDefault="00AC3B5A" w:rsidP="00AC3B5A">
      <w:pPr>
        <w:tabs>
          <w:tab w:val="left" w:pos="3969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 w:rsidRPr="00AC3B5A">
        <w:rPr>
          <w:rFonts w:ascii="Arial" w:eastAsia="Times New Roman" w:hAnsi="Arial" w:cs="Arial"/>
          <w:b/>
          <w:sz w:val="24"/>
          <w:szCs w:val="24"/>
          <w:lang w:eastAsia="ru-RU"/>
        </w:rPr>
        <w:t>Соколовского сельсовета Иланского района Красноярского края.</w:t>
      </w:r>
    </w:p>
    <w:p w:rsidR="0012689E" w:rsidRPr="00AC3B5A" w:rsidRDefault="0012689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EBE" w:rsidRPr="00AC3B5A" w:rsidRDefault="00D970A6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1F4EBE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1.1. Материально-техническое и организационное обеспечение деятельности органов местного самоуправления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01536E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осуществляются в соответствии с утвержденными бюджетными ассигнованиями на содержание органов местного самоуправления</w:t>
      </w:r>
      <w:r w:rsidR="0066429C" w:rsidRPr="00AC3B5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429C" w:rsidRPr="00AC3B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66429C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01536E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2689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3B5A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Соколовский сельский Совет депутатов</w:t>
      </w:r>
      <w:r w:rsidR="0066429C"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5187" w:rsidRPr="00551515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1.2. Основанием для исполнения функции материально-технического обеспечения деятельности </w:t>
      </w:r>
      <w:r w:rsidR="00C01960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самоуправления, указанных в пункте </w:t>
      </w:r>
      <w:r w:rsidR="00E70F2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01960" w:rsidRPr="00AC3B5A">
        <w:rPr>
          <w:rFonts w:ascii="Arial" w:eastAsia="Times New Roman" w:hAnsi="Arial" w:cs="Arial"/>
          <w:sz w:val="24"/>
          <w:szCs w:val="24"/>
          <w:lang w:eastAsia="ru-RU"/>
        </w:rPr>
        <w:t>1.1 Порядка,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потребность в материально-технических средствах: </w:t>
      </w:r>
      <w:r w:rsidRPr="0055151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основных фондах, производственном инвентаре, хозяйственных предметах, канцелярских принадлежностях и услугах, обеспечивающих необходимые условия работы лица, занимающего муниципальную должность, работников администрации и депутатов </w:t>
      </w:r>
      <w:r w:rsidR="00E02C5E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1.3. К средствам материально-технического обеспечения относятся:</w:t>
      </w:r>
    </w:p>
    <w:p w:rsidR="00C01960" w:rsidRPr="00AC3B5A" w:rsidRDefault="00C01960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  <w:t>1.3.1.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средства, со сроком службы более одного года, независимо от стоимости их приобретения (здания, сооружения и передаточные устройства, оборудование и оргтехника, мебель, средства связи, транспортные средства и прочие основные фонды)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C01960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  <w:t>1.3.2.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материальные запасы, со сроком полезного использования менее одного года независимо от их стоимости, и, не относящиеся к основным средствам в соответствии с Общероссийским классификатором основных фондов (канцелярские принадлежности, запасные части к оргтехнике, хозяйственные товары и т.д.)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C01960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  <w:t>1.3.3.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и услуги, выполняемые сторонними организациями и направленные на создание нормальных условий труда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работников администрации и депутатов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51515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(транспортные услуги, услуги телефонной и почтовой связи, коммунальные услуги, услуги по содержанию имущества администрации и Совета депутатов, включая его ремонт, консультационные услуги, услуги по программному обеспечению, услуги привлекаемых лиц по выполнению договоров подряда и другие непредвиденные работы и услуги.)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1.4. Минимальная количественная потребность в перечисленных материально-технических средствах определяется экспертным путем с использованием статистических данных за истекшие периоды с учетом поправочных коэффициентов, связанных с изменением условий, численности персонала и поставленными задачами, по имеющимся нормативам или на основе утвержденных лимитов потребления. Расчеты минимальной потребности являются обоснованием для формирования сметы расходов на содержание </w:t>
      </w:r>
      <w:r w:rsidR="00C01960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1.5. В стоимостном выражении рассчитанная минимальная потребность в средствах материально-технического обеспечения деятельности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551515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аходит свое отражение в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соответствующих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смет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ах,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утверждаем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</w:t>
      </w:r>
      <w:r w:rsidR="00551515">
        <w:rPr>
          <w:rFonts w:ascii="Arial" w:eastAsia="Times New Roman" w:hAnsi="Arial" w:cs="Arial"/>
          <w:sz w:val="24"/>
          <w:szCs w:val="24"/>
          <w:lang w:eastAsia="ru-RU"/>
        </w:rPr>
        <w:t>им сельским Советом депутатов</w:t>
      </w:r>
      <w:r w:rsidR="004C227C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1.6. Все материальные ценности с длительным сроком эксплуатации находятся на ответственном хранении у материально-ответственных лиц. С такими лицами заключается договор о полной материальной ответственности.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1.7. Материальная ответственность за сохранность товарно-материальных ценностей, приобретенных за счет бюджетных средств и находящихся на балансе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возлагается на </w:t>
      </w:r>
      <w:r w:rsidR="004C227C" w:rsidRPr="00551515">
        <w:rPr>
          <w:rFonts w:ascii="Arial" w:eastAsia="Times New Roman" w:hAnsi="Arial" w:cs="Arial"/>
          <w:sz w:val="24"/>
          <w:szCs w:val="24"/>
          <w:lang w:eastAsia="ru-RU"/>
        </w:rPr>
        <w:t>ответственное лицо</w:t>
      </w:r>
      <w:r w:rsidRPr="005515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- и оформляется соответствующими договорами о полной материальной ответственности.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1.8. Процедура списания денежных средств со статей расходов осуществляется в соответствии с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оправдательны</w:t>
      </w:r>
      <w:r w:rsidR="00551515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551515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 xml:space="preserve"> (первичных учетных документов)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утверждаемым </w:t>
      </w:r>
      <w:r w:rsidRPr="00551515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551515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1.9. Наличие средств материально-технического обеспечения подразумевает обязательность контроля за их сохранностью и целевым расходованием. Одной из форм контроля является проводимая инвентаризация материальных ценностей, денежных средств и обязательств.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Инвентаризация проводится в соответствии с Методическими указаниями по инвентаризации имущества и финансовых обязательств, утвержденными Приказом Министерства финансов РФ от 13.06.1995 г. </w:t>
      </w:r>
      <w:r w:rsidR="002273FF" w:rsidRPr="00AC3B5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49.</w:t>
      </w:r>
    </w:p>
    <w:p w:rsidR="001F4EB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1.10. Учет средств на материально-техническое обеспечение деятельности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учет приобретенных материальных ценностей и обязательств, отчетность осуществляется на основании Бюджетного кодекса РФ, Федерального закона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О бухгалтерском учете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273FF" w:rsidRPr="00AC3B5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273FF" w:rsidRPr="00AC3B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273FF" w:rsidRPr="00AC3B5A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273FF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№ 402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-ФЗ и других нормативных документов, определяющих правила расходования бюджетных средств, приобретения, учета и списания материальных ценностей, учета обязательств и формирования отчетности.</w:t>
      </w:r>
    </w:p>
    <w:p w:rsidR="00E3131B" w:rsidRPr="00AC3B5A" w:rsidRDefault="00E3131B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EBE" w:rsidRPr="00AC3B5A" w:rsidRDefault="001F4EBE" w:rsidP="007D443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Материально-техническое обеспечение деятельности </w:t>
      </w:r>
      <w:r w:rsidR="004C227C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лавы и администрации</w:t>
      </w:r>
      <w:r w:rsidR="00E3131B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D0A11" w:rsidRPr="005D0A11">
        <w:rPr>
          <w:rFonts w:ascii="Arial" w:eastAsia="Times New Roman" w:hAnsi="Arial" w:cs="Arial"/>
          <w:b/>
          <w:sz w:val="24"/>
          <w:szCs w:val="24"/>
          <w:lang w:eastAsia="ru-RU"/>
        </w:rPr>
        <w:t>Соколовского сельсовета</w:t>
      </w:r>
      <w:r w:rsidR="004C227C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2.1. Материально-техническое обеспечение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лавы и администрации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осуществляется за счет средств местного бюджета.</w:t>
      </w:r>
    </w:p>
    <w:p w:rsidR="00D970A6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2.2. Правовой основой материально-технического обеспечения деятельности </w:t>
      </w:r>
      <w:r w:rsidR="004C227C" w:rsidRPr="00AC3B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лавы и администрации является Бюджетный кодекс</w:t>
      </w:r>
      <w:r w:rsidR="003B5CF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и утвержденная бюджетная роспись на текущий финансовый год.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2.2.1. 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Смета затрат составляется в пределах доведенных до администрации лимитов бюджетных обязательств. Основные статьи сметы затрат: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услуги связи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транспортные услуги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коммунальные расходы (электроснабжение, теплоснабжение, водоснабжение, канализация)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эксплуатационные расходы на содержание здания, включая ремонт помещений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прочие услуги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оплата командировочных расходов (проезд, проживание, суточные)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0A6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- приобретение материальных ценностей (основные средства и материальные запасы).</w:t>
      </w:r>
    </w:p>
    <w:p w:rsidR="000E1057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2.3. Глава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0CE" w:rsidRPr="00AC3B5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распорядителем средств, направляемых на материально-техническое обеспечение деятельности администрации. </w:t>
      </w:r>
    </w:p>
    <w:p w:rsidR="00D970A6" w:rsidRPr="005D0A11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отсутствие </w:t>
      </w:r>
      <w:r w:rsidR="00DB2315" w:rsidRPr="00AC3B5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распорядителями средств могут являться 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>заместители главы администрации в пределах своих полномочий (по распоряжению главы</w:t>
      </w:r>
      <w:r w:rsidR="000E1057"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B960CE" w:rsidRPr="005D0A1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1057" w:rsidRPr="005D0A11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4EBE" w:rsidRPr="005D0A11" w:rsidRDefault="001F4EBE" w:rsidP="007D44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Материально-техническое обеспечение деятельности</w:t>
      </w:r>
      <w:r w:rsidR="00E3131B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D0A11" w:rsidRPr="005D0A11">
        <w:rPr>
          <w:rFonts w:ascii="Arial" w:eastAsia="Times New Roman" w:hAnsi="Arial" w:cs="Arial"/>
          <w:b/>
          <w:sz w:val="24"/>
          <w:szCs w:val="24"/>
          <w:lang w:eastAsia="ru-RU"/>
        </w:rPr>
        <w:t>Соколовского сельского Совета депутатов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3.1. Материально-техническое обеспечение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осуществляется за счет средств местного бюджета.</w:t>
      </w:r>
    </w:p>
    <w:p w:rsidR="00B960CE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Бухгалтерский учет и отчетность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F4EBE"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как юридического лица ведет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бухгалтерия сельсовета</w:t>
      </w:r>
      <w:r w:rsidR="00B960CE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1F4EBE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3.2. Смета расходов на содержание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0E1057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составляется в пределах доведенных лимитов бюджетных обязательств в стоимостном выражении.</w:t>
      </w:r>
    </w:p>
    <w:p w:rsidR="00B960CE" w:rsidRPr="00AC3B5A" w:rsidRDefault="000E1057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r w:rsidR="001F4EBE" w:rsidRPr="00AC3B5A">
        <w:rPr>
          <w:rFonts w:ascii="Arial" w:eastAsia="Times New Roman" w:hAnsi="Arial" w:cs="Arial"/>
          <w:sz w:val="24"/>
          <w:szCs w:val="24"/>
          <w:lang w:eastAsia="ru-RU"/>
        </w:rPr>
        <w:t>Смета предусматривает: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- компенсацию депутатам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0E1057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расходов, связанных с осуществлением депутатских полномочий;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- единовременные выплаты по отдельным решениям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- транспортные расходы;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- расходы на связь (телефон, почтовые расходы, интернет);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- командировочные расходы;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- приобретение оргтехники и расходных материалов к ней;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- приобретение канцелярских и хозяйственных товаров;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- компенсация коммунальных и эксплуатационных расходов на содержание здания пропорционально занимаемой площади.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3.3. Председатель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главным распорядителем средств, выделенных на содержание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утверждает смету расходов на содержание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открывает и закрывает лицевые счета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главного бухгалтера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договором, исполняет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бухгалтер сельсовета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, а в его отсутствие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 сельсовета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60C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3.5. Принятие денежных обязательств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происходит путем заключения договоров, соглашений, иных документов, необходимых для совершения операций по материально-техническому обеспечению их деятельности за счет средств местного бюджета.</w:t>
      </w:r>
    </w:p>
    <w:p w:rsidR="001F4EB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>3.6. Процедура списания денежных средств со статей расходов осуществляется в соответствии с п</w:t>
      </w:r>
      <w:r w:rsidR="000E1057" w:rsidRPr="00AC3B5A">
        <w:rPr>
          <w:rFonts w:ascii="Arial" w:eastAsia="Times New Roman" w:hAnsi="Arial" w:cs="Arial"/>
          <w:sz w:val="24"/>
          <w:szCs w:val="24"/>
          <w:lang w:eastAsia="ru-RU"/>
        </w:rPr>
        <w:t>унктом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1.8 настоящего </w:t>
      </w:r>
      <w:r w:rsidR="000E1057" w:rsidRPr="00AC3B5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B960CE" w:rsidRPr="00AC3B5A" w:rsidRDefault="00B960C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4EBE" w:rsidRPr="00AC3B5A" w:rsidRDefault="001F4EBE" w:rsidP="007D443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Организационное обеспечение деятельности </w:t>
      </w:r>
      <w:r w:rsidR="000E1057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лавы и администрации</w:t>
      </w:r>
      <w:r w:rsidR="00705D5E"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D0A11" w:rsidRPr="005D0A11">
        <w:rPr>
          <w:rFonts w:ascii="Arial" w:eastAsia="Times New Roman" w:hAnsi="Arial" w:cs="Arial"/>
          <w:b/>
          <w:sz w:val="24"/>
          <w:szCs w:val="24"/>
          <w:lang w:eastAsia="ru-RU"/>
        </w:rPr>
        <w:t>Соколовского сельсовета</w:t>
      </w:r>
      <w:r w:rsidR="000E1057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B09D0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4.1. Деятельностью администрации 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5D0A11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 </w:t>
      </w:r>
      <w:r w:rsidR="000E1057"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111805" w:rsidRPr="005D0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1805" w:rsidRPr="005D0A11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4.2. Структура администрации утверждается Советом депутатов по представлению </w:t>
      </w:r>
      <w:r w:rsidR="000E1057" w:rsidRPr="005D0A1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111805" w:rsidRPr="005D0A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3896" w:rsidRPr="005D0A11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4.3. Организационное обеспечение деятельности главы и администрации 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5D0A11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Регламентом 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5D0A11">
        <w:rPr>
          <w:rFonts w:ascii="Arial" w:eastAsia="Times New Roman" w:hAnsi="Arial" w:cs="Arial"/>
          <w:sz w:val="24"/>
          <w:szCs w:val="24"/>
          <w:lang w:eastAsia="ru-RU"/>
        </w:rPr>
        <w:t>утверждаемым главой, положениями об отделах и должностными инструкциями.</w:t>
      </w:r>
    </w:p>
    <w:p w:rsidR="001F4EBE" w:rsidRPr="00AC3B5A" w:rsidRDefault="001F4EBE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Контроль за соблюдением требований по работе с документами осуществляетс</w:t>
      </w:r>
      <w:r w:rsidR="000E1057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бухгалтером сельсовета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инструкцией по делопроизводству администрации</w:t>
      </w:r>
      <w:r w:rsidR="000E1057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A3896" w:rsidRPr="00AC3B5A" w:rsidRDefault="000A3896" w:rsidP="007D44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0A11" w:rsidRPr="005D0A11" w:rsidRDefault="001F4EBE" w:rsidP="005D0A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Организационное обеспечение деятельности </w:t>
      </w:r>
      <w:r w:rsidR="005D0A11" w:rsidRPr="005D0A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Соколовского сельского Совета депутатов </w:t>
      </w:r>
    </w:p>
    <w:p w:rsidR="00BC5C71" w:rsidRPr="00AC3B5A" w:rsidRDefault="001F4EBE" w:rsidP="005D0A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5.1. Деятельностью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0E1057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 </w:t>
      </w:r>
      <w:r w:rsidR="004459E5" w:rsidRPr="00AC3B5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редседатель. </w:t>
      </w:r>
    </w:p>
    <w:p w:rsidR="00BC5C71" w:rsidRPr="00134733" w:rsidRDefault="004459E5" w:rsidP="007D443A">
      <w:pPr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hAnsi="Arial" w:cs="Arial"/>
          <w:iCs/>
          <w:sz w:val="24"/>
          <w:szCs w:val="24"/>
        </w:rPr>
        <w:t xml:space="preserve">Председатель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hAnsi="Arial" w:cs="Arial"/>
          <w:iCs/>
          <w:sz w:val="24"/>
          <w:szCs w:val="24"/>
        </w:rPr>
        <w:t xml:space="preserve">– это </w:t>
      </w:r>
      <w:r w:rsidR="00BC5C71" w:rsidRPr="00AC3B5A">
        <w:rPr>
          <w:rFonts w:ascii="Arial" w:hAnsi="Arial" w:cs="Arial"/>
          <w:iCs/>
          <w:sz w:val="24"/>
          <w:szCs w:val="24"/>
        </w:rPr>
        <w:t>должность в представительном органе муниципального образования, котор</w:t>
      </w:r>
      <w:r w:rsidR="000324D3" w:rsidRPr="00AC3B5A">
        <w:rPr>
          <w:rFonts w:ascii="Arial" w:hAnsi="Arial" w:cs="Arial"/>
          <w:iCs/>
          <w:sz w:val="24"/>
          <w:szCs w:val="24"/>
        </w:rPr>
        <w:t>ую замещает депутат, работающий</w:t>
      </w:r>
      <w:r w:rsidR="00BC5C71" w:rsidRPr="00AC3B5A">
        <w:rPr>
          <w:rFonts w:ascii="Arial" w:hAnsi="Arial" w:cs="Arial"/>
          <w:i/>
          <w:iCs/>
          <w:sz w:val="24"/>
          <w:szCs w:val="24"/>
        </w:rPr>
        <w:t xml:space="preserve"> </w:t>
      </w:r>
      <w:r w:rsidR="001F4EBE" w:rsidRPr="0013473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34733" w:rsidRPr="0013473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F4EBE" w:rsidRPr="00134733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постоянной основе. </w:t>
      </w:r>
    </w:p>
    <w:p w:rsidR="000A3896" w:rsidRPr="00AC3B5A" w:rsidRDefault="001F4EBE" w:rsidP="007D443A">
      <w:pPr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работу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</w:t>
      </w:r>
      <w:r w:rsidR="005D0A11" w:rsidRPr="005D0A11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2E7515" w:rsidRPr="00AC3B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E1057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Регламентом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. Основной формой деятельности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являются заседания.</w:t>
      </w:r>
    </w:p>
    <w:p w:rsidR="000A3896" w:rsidRPr="00AC3B5A" w:rsidRDefault="001F4EBE" w:rsidP="007D443A">
      <w:pPr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5.2. Для предварительного рассмотрения и подготовки вопросов, относящихся к ведению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для реализации решений, из числа депутатов образуются комиссии, работа которых определяется Регламентом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2C2" w:rsidRPr="00134733" w:rsidRDefault="001F4EBE" w:rsidP="007D443A">
      <w:pPr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5.3. Депутаты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="005D0A11"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свои полномочия </w:t>
      </w:r>
      <w:r w:rsidRPr="00134733">
        <w:rPr>
          <w:rFonts w:ascii="Arial" w:eastAsia="Times New Roman" w:hAnsi="Arial" w:cs="Arial"/>
          <w:sz w:val="24"/>
          <w:szCs w:val="24"/>
          <w:lang w:eastAsia="ru-RU"/>
        </w:rPr>
        <w:t xml:space="preserve">на непостоянной основе. </w:t>
      </w:r>
    </w:p>
    <w:p w:rsidR="007C6932" w:rsidRPr="007D443A" w:rsidRDefault="001F4EBE" w:rsidP="007D443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Организационное обеспечение деятельности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включающее в себя: </w:t>
      </w:r>
      <w:r w:rsidR="00307393" w:rsidRPr="00AC3B5A">
        <w:rPr>
          <w:rFonts w:ascii="Arial" w:eastAsia="Times New Roman" w:hAnsi="Arial" w:cs="Arial"/>
          <w:sz w:val="24"/>
          <w:szCs w:val="24"/>
          <w:lang w:eastAsia="ru-RU"/>
        </w:rPr>
        <w:t>административно-хозяйственное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правовое и информационное обеспечение деятельности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AC3B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34733">
        <w:rPr>
          <w:rFonts w:ascii="Arial" w:eastAsia="Times New Roman" w:hAnsi="Arial" w:cs="Arial"/>
          <w:sz w:val="24"/>
          <w:szCs w:val="24"/>
          <w:lang w:eastAsia="ru-RU"/>
        </w:rPr>
        <w:t>осуществляется аппаратом администрации</w:t>
      </w:r>
      <w:r w:rsidRPr="007D44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D0A11" w:rsidRPr="00551515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сельского Совета депутатов</w:t>
      </w:r>
      <w:r w:rsidRPr="007D44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sectPr w:rsidR="007C6932" w:rsidRPr="007D443A" w:rsidSect="00AC3B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BE" w:rsidRDefault="00A537BE" w:rsidP="007C6932">
      <w:pPr>
        <w:spacing w:after="0" w:line="240" w:lineRule="auto"/>
      </w:pPr>
      <w:r>
        <w:separator/>
      </w:r>
    </w:p>
  </w:endnote>
  <w:endnote w:type="continuationSeparator" w:id="0">
    <w:p w:rsidR="00A537BE" w:rsidRDefault="00A537BE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BE" w:rsidRDefault="00A537BE" w:rsidP="007C6932">
      <w:pPr>
        <w:spacing w:after="0" w:line="240" w:lineRule="auto"/>
      </w:pPr>
      <w:r>
        <w:separator/>
      </w:r>
    </w:p>
  </w:footnote>
  <w:footnote w:type="continuationSeparator" w:id="0">
    <w:p w:rsidR="00A537BE" w:rsidRDefault="00A537BE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 w15:restartNumberingAfterBreak="0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39"/>
    <w:rsid w:val="00001094"/>
    <w:rsid w:val="0001536E"/>
    <w:rsid w:val="000324D3"/>
    <w:rsid w:val="00033A24"/>
    <w:rsid w:val="00086250"/>
    <w:rsid w:val="000A3896"/>
    <w:rsid w:val="000E1057"/>
    <w:rsid w:val="00111805"/>
    <w:rsid w:val="0012689E"/>
    <w:rsid w:val="00134733"/>
    <w:rsid w:val="001702BD"/>
    <w:rsid w:val="001A307F"/>
    <w:rsid w:val="001F4EBE"/>
    <w:rsid w:val="002054FC"/>
    <w:rsid w:val="002273FF"/>
    <w:rsid w:val="0027793C"/>
    <w:rsid w:val="002C60FC"/>
    <w:rsid w:val="002E7515"/>
    <w:rsid w:val="00307393"/>
    <w:rsid w:val="00332853"/>
    <w:rsid w:val="00353D64"/>
    <w:rsid w:val="0036220F"/>
    <w:rsid w:val="003714D4"/>
    <w:rsid w:val="003B3DE2"/>
    <w:rsid w:val="003B5CFE"/>
    <w:rsid w:val="003D3D9D"/>
    <w:rsid w:val="003D54C4"/>
    <w:rsid w:val="00402B21"/>
    <w:rsid w:val="004459E5"/>
    <w:rsid w:val="00470DB9"/>
    <w:rsid w:val="004972AC"/>
    <w:rsid w:val="004C227C"/>
    <w:rsid w:val="004C6FE9"/>
    <w:rsid w:val="004F4647"/>
    <w:rsid w:val="00503539"/>
    <w:rsid w:val="00551515"/>
    <w:rsid w:val="0055357E"/>
    <w:rsid w:val="005542E4"/>
    <w:rsid w:val="00555DA8"/>
    <w:rsid w:val="00591B5B"/>
    <w:rsid w:val="005A5DED"/>
    <w:rsid w:val="005B0967"/>
    <w:rsid w:val="005D0A11"/>
    <w:rsid w:val="005D30F5"/>
    <w:rsid w:val="005E0037"/>
    <w:rsid w:val="00607555"/>
    <w:rsid w:val="006128D6"/>
    <w:rsid w:val="00643FC6"/>
    <w:rsid w:val="0066429C"/>
    <w:rsid w:val="0066488D"/>
    <w:rsid w:val="00677DCE"/>
    <w:rsid w:val="006A729A"/>
    <w:rsid w:val="006B22C2"/>
    <w:rsid w:val="006B2453"/>
    <w:rsid w:val="00705D5E"/>
    <w:rsid w:val="00716D8A"/>
    <w:rsid w:val="00726CD5"/>
    <w:rsid w:val="007C385D"/>
    <w:rsid w:val="007C6932"/>
    <w:rsid w:val="007D07A3"/>
    <w:rsid w:val="007D409D"/>
    <w:rsid w:val="007D443A"/>
    <w:rsid w:val="00804252"/>
    <w:rsid w:val="008570B1"/>
    <w:rsid w:val="00872A9D"/>
    <w:rsid w:val="008C7566"/>
    <w:rsid w:val="008D28AA"/>
    <w:rsid w:val="00900355"/>
    <w:rsid w:val="00907C6B"/>
    <w:rsid w:val="00912E49"/>
    <w:rsid w:val="009148A0"/>
    <w:rsid w:val="00963E3B"/>
    <w:rsid w:val="009803AA"/>
    <w:rsid w:val="009813AD"/>
    <w:rsid w:val="00993A83"/>
    <w:rsid w:val="00A537BE"/>
    <w:rsid w:val="00AC2DFA"/>
    <w:rsid w:val="00AC3B5A"/>
    <w:rsid w:val="00B00607"/>
    <w:rsid w:val="00B14F9B"/>
    <w:rsid w:val="00B27CDF"/>
    <w:rsid w:val="00B409CA"/>
    <w:rsid w:val="00B51FA9"/>
    <w:rsid w:val="00B56091"/>
    <w:rsid w:val="00B960CE"/>
    <w:rsid w:val="00B973E3"/>
    <w:rsid w:val="00BB3BCA"/>
    <w:rsid w:val="00BC5C71"/>
    <w:rsid w:val="00BE3326"/>
    <w:rsid w:val="00C01960"/>
    <w:rsid w:val="00C0509B"/>
    <w:rsid w:val="00C309D6"/>
    <w:rsid w:val="00C67BB1"/>
    <w:rsid w:val="00C75187"/>
    <w:rsid w:val="00C85A17"/>
    <w:rsid w:val="00C9118F"/>
    <w:rsid w:val="00CB09D0"/>
    <w:rsid w:val="00CC6F2F"/>
    <w:rsid w:val="00CE59A5"/>
    <w:rsid w:val="00CF167C"/>
    <w:rsid w:val="00D90DFE"/>
    <w:rsid w:val="00D970A6"/>
    <w:rsid w:val="00DB2315"/>
    <w:rsid w:val="00DC654E"/>
    <w:rsid w:val="00DE49E2"/>
    <w:rsid w:val="00DF2A58"/>
    <w:rsid w:val="00E02C5E"/>
    <w:rsid w:val="00E3131B"/>
    <w:rsid w:val="00E32424"/>
    <w:rsid w:val="00E45B5D"/>
    <w:rsid w:val="00E600F6"/>
    <w:rsid w:val="00E65115"/>
    <w:rsid w:val="00E70F2C"/>
    <w:rsid w:val="00EB24A7"/>
    <w:rsid w:val="00EE2AEF"/>
    <w:rsid w:val="00EE2FB7"/>
    <w:rsid w:val="00EE79D8"/>
    <w:rsid w:val="00F0009A"/>
    <w:rsid w:val="00F61595"/>
    <w:rsid w:val="00F9117F"/>
    <w:rsid w:val="00FC1654"/>
    <w:rsid w:val="00FD7536"/>
    <w:rsid w:val="00FE393C"/>
    <w:rsid w:val="00FF0D5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F806"/>
  <w15:docId w15:val="{8217BA46-0F18-432F-BB07-4AF077D2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307F"/>
  </w:style>
  <w:style w:type="paragraph" w:styleId="ae">
    <w:name w:val="footer"/>
    <w:basedOn w:val="a"/>
    <w:link w:val="af"/>
    <w:uiPriority w:val="99"/>
    <w:unhideWhenUsed/>
    <w:rsid w:val="001A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307F"/>
  </w:style>
  <w:style w:type="paragraph" w:styleId="af0">
    <w:name w:val="Balloon Text"/>
    <w:basedOn w:val="a"/>
    <w:link w:val="af1"/>
    <w:uiPriority w:val="99"/>
    <w:semiHidden/>
    <w:unhideWhenUsed/>
    <w:rsid w:val="005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1B80-2839-4793-86B2-6192306B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6</cp:revision>
  <cp:lastPrinted>2021-10-08T03:49:00Z</cp:lastPrinted>
  <dcterms:created xsi:type="dcterms:W3CDTF">2021-09-28T08:19:00Z</dcterms:created>
  <dcterms:modified xsi:type="dcterms:W3CDTF">2021-10-08T03:49:00Z</dcterms:modified>
</cp:coreProperties>
</file>