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AA" w:rsidRDefault="003F43AA" w:rsidP="003F43AA">
      <w:pPr>
        <w:widowControl w:val="0"/>
        <w:shd w:val="clear" w:color="auto" w:fill="FFFFFF"/>
        <w:suppressAutoHyphens/>
        <w:spacing w:after="0" w:line="240" w:lineRule="auto"/>
        <w:ind w:left="322" w:firstLine="709"/>
        <w:jc w:val="center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4"/>
          <w:kern w:val="1"/>
          <w:sz w:val="24"/>
          <w:szCs w:val="24"/>
        </w:rPr>
        <w:t>РОССИЙСКАЯ ФЕДЕРАЦИЯ</w:t>
      </w:r>
    </w:p>
    <w:p w:rsidR="003F43AA" w:rsidRPr="00547BAC" w:rsidRDefault="004E73F4" w:rsidP="003F43AA">
      <w:pPr>
        <w:widowControl w:val="0"/>
        <w:shd w:val="clear" w:color="auto" w:fill="FFFFFF"/>
        <w:suppressAutoHyphens/>
        <w:spacing w:after="0" w:line="240" w:lineRule="auto"/>
        <w:ind w:left="322" w:firstLine="709"/>
        <w:jc w:val="center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 w:rsidRPr="00547BAC">
        <w:rPr>
          <w:rFonts w:ascii="Arial" w:eastAsia="Lucida Sans Unicode" w:hAnsi="Arial" w:cs="Arial"/>
          <w:spacing w:val="-4"/>
          <w:kern w:val="1"/>
          <w:sz w:val="24"/>
          <w:szCs w:val="24"/>
        </w:rPr>
        <w:t>СОКОЛОВСКИЙ СЕЛЬСКИЙ СОВЕТ ДЕПУТАТОВ</w:t>
      </w:r>
    </w:p>
    <w:p w:rsidR="003F43AA" w:rsidRPr="00547BAC" w:rsidRDefault="004E73F4" w:rsidP="003F43AA">
      <w:pPr>
        <w:widowControl w:val="0"/>
        <w:shd w:val="clear" w:color="auto" w:fill="FFFFFF"/>
        <w:suppressAutoHyphens/>
        <w:spacing w:after="0" w:line="240" w:lineRule="auto"/>
        <w:ind w:left="293" w:firstLine="709"/>
        <w:jc w:val="center"/>
        <w:rPr>
          <w:rFonts w:ascii="Arial" w:eastAsia="Lucida Sans Unicode" w:hAnsi="Arial" w:cs="Arial"/>
          <w:kern w:val="1"/>
          <w:sz w:val="24"/>
          <w:szCs w:val="24"/>
        </w:rPr>
      </w:pPr>
      <w:r w:rsidRPr="00547BAC">
        <w:rPr>
          <w:rFonts w:ascii="Arial" w:eastAsia="Lucida Sans Unicode" w:hAnsi="Arial" w:cs="Arial"/>
          <w:kern w:val="1"/>
          <w:sz w:val="24"/>
          <w:szCs w:val="24"/>
        </w:rPr>
        <w:t>ИЛАНСКОГО РАЙОНА</w:t>
      </w:r>
    </w:p>
    <w:p w:rsidR="004E73F4" w:rsidRPr="00547BAC" w:rsidRDefault="004E73F4" w:rsidP="003F43AA">
      <w:pPr>
        <w:widowControl w:val="0"/>
        <w:shd w:val="clear" w:color="auto" w:fill="FFFFFF"/>
        <w:suppressAutoHyphens/>
        <w:spacing w:after="0" w:line="240" w:lineRule="auto"/>
        <w:ind w:left="288" w:firstLine="709"/>
        <w:jc w:val="center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  <w:r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КРАСНОЯРСКОГО КРАЯ</w:t>
      </w:r>
    </w:p>
    <w:p w:rsidR="004E73F4" w:rsidRPr="00547BAC" w:rsidRDefault="004E73F4" w:rsidP="00547BAC">
      <w:pPr>
        <w:widowControl w:val="0"/>
        <w:shd w:val="clear" w:color="auto" w:fill="FFFFFF"/>
        <w:suppressAutoHyphens/>
        <w:spacing w:after="0" w:line="240" w:lineRule="auto"/>
        <w:ind w:left="288" w:firstLine="709"/>
        <w:jc w:val="both"/>
        <w:rPr>
          <w:rFonts w:ascii="Arial" w:eastAsia="Lucida Sans Unicode" w:hAnsi="Arial" w:cs="Arial"/>
          <w:spacing w:val="-3"/>
          <w:kern w:val="1"/>
          <w:sz w:val="24"/>
          <w:szCs w:val="24"/>
        </w:rPr>
      </w:pPr>
    </w:p>
    <w:p w:rsidR="004E73F4" w:rsidRDefault="004E73F4" w:rsidP="00547BAC">
      <w:pPr>
        <w:widowControl w:val="0"/>
        <w:shd w:val="clear" w:color="auto" w:fill="FFFFFF"/>
        <w:suppressAutoHyphens/>
        <w:spacing w:after="0" w:line="240" w:lineRule="auto"/>
        <w:ind w:left="3878"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547BAC">
        <w:rPr>
          <w:rFonts w:ascii="Arial" w:eastAsia="Lucida Sans Unicode" w:hAnsi="Arial" w:cs="Arial"/>
          <w:kern w:val="1"/>
          <w:sz w:val="24"/>
          <w:szCs w:val="24"/>
        </w:rPr>
        <w:t>РЕШЕНИЕ</w:t>
      </w:r>
    </w:p>
    <w:p w:rsidR="003F43AA" w:rsidRPr="00547BAC" w:rsidRDefault="003F43AA" w:rsidP="00547BAC">
      <w:pPr>
        <w:widowControl w:val="0"/>
        <w:shd w:val="clear" w:color="auto" w:fill="FFFFFF"/>
        <w:suppressAutoHyphens/>
        <w:spacing w:after="0" w:line="240" w:lineRule="auto"/>
        <w:ind w:left="3878"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</w:p>
    <w:p w:rsidR="00A044E1" w:rsidRPr="003F43AA" w:rsidRDefault="00B20F35" w:rsidP="003F43A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>22</w:t>
      </w:r>
      <w:r w:rsidR="00236A87">
        <w:rPr>
          <w:rFonts w:ascii="Arial" w:eastAsia="Lucida Sans Unicode" w:hAnsi="Arial" w:cs="Arial"/>
          <w:spacing w:val="-3"/>
          <w:kern w:val="1"/>
          <w:sz w:val="24"/>
          <w:szCs w:val="24"/>
        </w:rPr>
        <w:t>.0</w:t>
      </w:r>
      <w:r>
        <w:rPr>
          <w:rFonts w:ascii="Arial" w:eastAsia="Lucida Sans Unicode" w:hAnsi="Arial" w:cs="Arial"/>
          <w:spacing w:val="-3"/>
          <w:kern w:val="1"/>
          <w:sz w:val="24"/>
          <w:szCs w:val="24"/>
        </w:rPr>
        <w:t>5</w:t>
      </w:r>
      <w:r w:rsidR="00236A87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.2017 </w:t>
      </w:r>
      <w:r w:rsidR="00075BD9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</w:t>
      </w:r>
      <w:r w:rsidR="004E73F4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           </w:t>
      </w:r>
      <w:r w:rsidR="003F43AA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           </w:t>
      </w:r>
      <w:r w:rsidR="004E73F4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 xml:space="preserve"> </w:t>
      </w:r>
      <w:r w:rsidR="00075BD9" w:rsidRPr="00547BAC">
        <w:rPr>
          <w:rFonts w:ascii="Arial" w:eastAsia="Lucida Sans Unicode" w:hAnsi="Arial" w:cs="Arial"/>
          <w:spacing w:val="-3"/>
          <w:kern w:val="1"/>
          <w:sz w:val="24"/>
          <w:szCs w:val="24"/>
        </w:rPr>
        <w:t>с. Соколовка</w:t>
      </w:r>
      <w:r w:rsidR="004E73F4" w:rsidRPr="00547BAC">
        <w:rPr>
          <w:rFonts w:ascii="Arial" w:eastAsia="Lucida Sans Unicode" w:hAnsi="Arial" w:cs="Arial"/>
          <w:kern w:val="1"/>
          <w:sz w:val="24"/>
          <w:szCs w:val="24"/>
        </w:rPr>
        <w:tab/>
        <w:t xml:space="preserve">                </w:t>
      </w:r>
      <w:r w:rsidR="003F43AA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 </w:t>
      </w:r>
      <w:r w:rsidR="00840C29"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 </w:t>
      </w:r>
      <w:r w:rsidR="00236A87">
        <w:rPr>
          <w:rFonts w:ascii="Arial" w:eastAsia="Lucida Sans Unicode" w:hAnsi="Arial" w:cs="Arial"/>
          <w:spacing w:val="-2"/>
          <w:kern w:val="1"/>
          <w:sz w:val="24"/>
          <w:szCs w:val="24"/>
        </w:rPr>
        <w:t>№1</w:t>
      </w:r>
      <w:r w:rsidR="003A3547">
        <w:rPr>
          <w:rFonts w:ascii="Arial" w:eastAsia="Lucida Sans Unicode" w:hAnsi="Arial" w:cs="Arial"/>
          <w:spacing w:val="-2"/>
          <w:kern w:val="1"/>
          <w:sz w:val="24"/>
          <w:szCs w:val="24"/>
        </w:rPr>
        <w:t>6</w:t>
      </w:r>
      <w:r w:rsidR="00236A87">
        <w:rPr>
          <w:rFonts w:ascii="Arial" w:eastAsia="Lucida Sans Unicode" w:hAnsi="Arial" w:cs="Arial"/>
          <w:spacing w:val="-2"/>
          <w:kern w:val="1"/>
          <w:sz w:val="24"/>
          <w:szCs w:val="24"/>
        </w:rPr>
        <w:t>-4</w:t>
      </w:r>
      <w:r w:rsidR="003A3547">
        <w:rPr>
          <w:rFonts w:ascii="Arial" w:eastAsia="Lucida Sans Unicode" w:hAnsi="Arial" w:cs="Arial"/>
          <w:spacing w:val="-2"/>
          <w:kern w:val="1"/>
          <w:sz w:val="24"/>
          <w:szCs w:val="24"/>
        </w:rPr>
        <w:t>7</w:t>
      </w:r>
      <w:r w:rsidR="00236A87">
        <w:rPr>
          <w:rFonts w:ascii="Arial" w:eastAsia="Lucida Sans Unicode" w:hAnsi="Arial" w:cs="Arial"/>
          <w:spacing w:val="-2"/>
          <w:kern w:val="1"/>
          <w:sz w:val="24"/>
          <w:szCs w:val="24"/>
        </w:rPr>
        <w:t>-Р</w:t>
      </w:r>
    </w:p>
    <w:p w:rsidR="00A044E1" w:rsidRPr="003F43AA" w:rsidRDefault="00075BD9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 внесении изменений и дополнений в решение № 10-35-Р от 23.11.2012 «</w:t>
      </w:r>
      <w:r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Порядок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создания</w:t>
      </w:r>
      <w:bookmarkStart w:id="0" w:name="YANDEX_3"/>
      <w:bookmarkEnd w:id="0"/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использования,</w:t>
      </w:r>
      <w:r w:rsidR="004E73F4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том числе на</w:t>
      </w:r>
      <w:bookmarkStart w:id="1" w:name="YANDEX_4"/>
      <w:bookmarkEnd w:id="1"/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2" w:name="YANDEX_5"/>
      <w:bookmarkEnd w:id="2"/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</w:t>
      </w:r>
      <w:r w:rsidR="004E73F4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945B2B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сельсовета</w:t>
      </w:r>
      <w:r w:rsidR="00A044E1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  <w:r w:rsidR="003F43AA" w:rsidRPr="003F43A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Иланского района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».</w:t>
      </w:r>
    </w:p>
    <w:p w:rsidR="004E73F4" w:rsidRPr="00547BAC" w:rsidRDefault="00A044E1" w:rsidP="00547BAC">
      <w:pPr>
        <w:shd w:val="clear" w:color="auto" w:fill="FFFFFF"/>
        <w:tabs>
          <w:tab w:val="left" w:pos="10006"/>
        </w:tabs>
        <w:spacing w:before="638" w:line="240" w:lineRule="auto"/>
        <w:ind w:right="43" w:firstLine="709"/>
        <w:jc w:val="both"/>
        <w:rPr>
          <w:rFonts w:ascii="Arial" w:eastAsia="Lucida Sans Unicode" w:hAnsi="Arial" w:cs="Arial"/>
          <w:spacing w:val="-4"/>
          <w:kern w:val="1"/>
          <w:sz w:val="24"/>
          <w:szCs w:val="24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14Федерального закона от 6 октября2003 года N 131-ФЗ "Об общих принципах организации местного самоуправления в Российской Федерации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  <w:r w:rsidR="00ED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ст.15 Федерального закона от 24.11.1995 № 181-ФЗ </w:t>
      </w:r>
      <w:r w:rsidR="00D30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социальной защите инвалидов в Российской Федерации»,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 Федерального закона от 8 ноября</w:t>
      </w:r>
      <w:r w:rsidR="00D309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2007года "Об автомобильных дорогах </w:t>
      </w:r>
      <w:bookmarkStart w:id="3" w:name="YANDEX_7"/>
      <w:bookmarkEnd w:id="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о дорожной деятельности в Российской Федерации </w:t>
      </w:r>
      <w:bookmarkStart w:id="4" w:name="YANDEX_8"/>
      <w:bookmarkEnd w:id="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 внесении изменений в отдельные законодательные акты Российской Федерации",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</w:t>
      </w:r>
      <w:bookmarkStart w:id="5" w:name="YANDEX_9"/>
      <w:bookmarkEnd w:id="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Красноярского края,</w:t>
      </w:r>
      <w:bookmarkStart w:id="6" w:name="YANDEX_10"/>
      <w:bookmarkEnd w:id="6"/>
      <w:r w:rsidR="004E73F4" w:rsidRPr="00547BAC">
        <w:rPr>
          <w:rFonts w:ascii="Arial" w:eastAsia="Lucida Sans Unicode" w:hAnsi="Arial" w:cs="Arial"/>
          <w:spacing w:val="-2"/>
          <w:kern w:val="1"/>
          <w:sz w:val="24"/>
          <w:szCs w:val="24"/>
        </w:rPr>
        <w:t xml:space="preserve"> Соколовский сельский Совет депутатов</w:t>
      </w:r>
    </w:p>
    <w:p w:rsidR="00A044E1" w:rsidRPr="00547BAC" w:rsidRDefault="003F43AA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075BD9" w:rsidRDefault="00075BD9" w:rsidP="00ED6399">
      <w:pPr>
        <w:pStyle w:val="a3"/>
        <w:numPr>
          <w:ilvl w:val="0"/>
          <w:numId w:val="2"/>
        </w:numPr>
        <w:spacing w:before="100" w:beforeAutospacing="1"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75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075BD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нести следующие изменения и дополнения в решение № 10-35-Р от 23.11.2012 «Порядок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Соколовского сельсовета Иланского района»</w:t>
      </w:r>
    </w:p>
    <w:p w:rsidR="00ED6399" w:rsidRPr="00075BD9" w:rsidRDefault="00ED6399" w:rsidP="00ED6399">
      <w:pPr>
        <w:pStyle w:val="a3"/>
        <w:spacing w:before="100" w:beforeAutospacing="1" w:after="0" w:line="240" w:lineRule="auto"/>
        <w:ind w:left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D6399" w:rsidRDefault="00075BD9" w:rsidP="00ED6399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5B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п.4 ст.10 </w:t>
      </w:r>
      <w:r w:rsidR="00ED63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Порядка дополнить абзацем следующего содержания </w:t>
      </w:r>
    </w:p>
    <w:p w:rsidR="00075BD9" w:rsidRPr="00075BD9" w:rsidRDefault="00ED6399" w:rsidP="00ED63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«выделить не менее 10 процентов мест (но не менее одного места) для бесплатной парковки специальных автотранспортных средств инвалидов, которые не должны занимать иные транспортные средства»</w:t>
      </w:r>
    </w:p>
    <w:p w:rsidR="00A044E1" w:rsidRPr="00547BAC" w:rsidRDefault="00DE0A68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.Контроль за выполнением настоящего решения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 за собой</w:t>
      </w:r>
    </w:p>
    <w:p w:rsidR="00A044E1" w:rsidRDefault="00DE0A68" w:rsidP="003F43A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Решение вступает в силу со дня </w:t>
      </w:r>
      <w:r w:rsidR="004E73F4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 в газете «Соколовские вести»</w:t>
      </w:r>
    </w:p>
    <w:p w:rsidR="003F43AA" w:rsidRPr="00547BAC" w:rsidRDefault="003F43AA" w:rsidP="003F43AA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345EE" w:rsidRPr="00F345EE" w:rsidRDefault="00F345EE" w:rsidP="00F345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345EE">
        <w:rPr>
          <w:rFonts w:ascii="Arial" w:eastAsia="Times New Roman" w:hAnsi="Arial" w:cs="Arial"/>
          <w:sz w:val="24"/>
          <w:szCs w:val="24"/>
        </w:rPr>
        <w:t>Председатель Совета                                                 Глава сельсовета</w:t>
      </w:r>
    </w:p>
    <w:p w:rsidR="00F345EE" w:rsidRPr="00F345EE" w:rsidRDefault="00F345EE" w:rsidP="00F345E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  <w:sectPr w:rsidR="00F345EE" w:rsidRPr="00F345EE" w:rsidSect="006617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345EE">
        <w:rPr>
          <w:rFonts w:ascii="Arial" w:eastAsia="Times New Roman" w:hAnsi="Arial" w:cs="Arial"/>
          <w:sz w:val="24"/>
          <w:szCs w:val="24"/>
        </w:rPr>
        <w:t xml:space="preserve">депутатов           В.Г. </w:t>
      </w:r>
      <w:proofErr w:type="spellStart"/>
      <w:r w:rsidRPr="00F345EE">
        <w:rPr>
          <w:rFonts w:ascii="Arial" w:eastAsia="Times New Roman" w:hAnsi="Arial" w:cs="Arial"/>
          <w:sz w:val="24"/>
          <w:szCs w:val="24"/>
        </w:rPr>
        <w:t>Хромова</w:t>
      </w:r>
      <w:proofErr w:type="spellEnd"/>
      <w:r w:rsidRPr="00F345EE">
        <w:rPr>
          <w:rFonts w:ascii="Arial" w:eastAsia="Times New Roman" w:hAnsi="Arial" w:cs="Arial"/>
          <w:sz w:val="24"/>
          <w:szCs w:val="24"/>
        </w:rPr>
        <w:t xml:space="preserve">                              </w:t>
      </w:r>
      <w:r w:rsidR="004247B7">
        <w:rPr>
          <w:rFonts w:ascii="Arial" w:eastAsia="Times New Roman" w:hAnsi="Arial" w:cs="Arial"/>
          <w:sz w:val="24"/>
          <w:szCs w:val="24"/>
        </w:rPr>
        <w:t xml:space="preserve">                 </w:t>
      </w:r>
      <w:proofErr w:type="spellStart"/>
      <w:r w:rsidR="004247B7">
        <w:rPr>
          <w:rFonts w:ascii="Arial" w:eastAsia="Times New Roman" w:hAnsi="Arial" w:cs="Arial"/>
          <w:sz w:val="24"/>
          <w:szCs w:val="24"/>
        </w:rPr>
        <w:t>М.И.Роман</w:t>
      </w:r>
      <w:proofErr w:type="spellEnd"/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7"/>
        <w:gridCol w:w="4888"/>
      </w:tblGrid>
      <w:tr w:rsidR="00A044E1" w:rsidRPr="00547BAC" w:rsidTr="00A044E1">
        <w:trPr>
          <w:tblCellSpacing w:w="0" w:type="dxa"/>
        </w:trPr>
        <w:tc>
          <w:tcPr>
            <w:tcW w:w="4755" w:type="dxa"/>
            <w:hideMark/>
          </w:tcPr>
          <w:p w:rsidR="00093DC0" w:rsidRPr="00547BAC" w:rsidRDefault="00093DC0" w:rsidP="00ED6399">
            <w:pPr>
              <w:spacing w:before="100" w:beforeAutospacing="1" w:after="115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hideMark/>
          </w:tcPr>
          <w:p w:rsidR="003F43AA" w:rsidRPr="00547BAC" w:rsidRDefault="003F43AA" w:rsidP="00ED6399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3AA" w:rsidRDefault="003F43AA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CE118C" w:rsidRPr="00547BAC" w:rsidRDefault="00CE118C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Приложение к решению </w:t>
      </w:r>
    </w:p>
    <w:p w:rsidR="00CE118C" w:rsidRPr="00547BAC" w:rsidRDefault="003F43AA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CE118C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сельского Совета депутатов</w:t>
      </w:r>
    </w:p>
    <w:p w:rsidR="00CE118C" w:rsidRDefault="003F43AA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CE118C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от</w:t>
      </w:r>
      <w:r w:rsidR="00840C29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23.11.2012</w:t>
      </w:r>
      <w:r w:rsidR="00CE118C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№ </w:t>
      </w:r>
      <w:r w:rsidR="00840C29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10-35-Р</w:t>
      </w:r>
    </w:p>
    <w:p w:rsidR="003A3547" w:rsidRDefault="003A3547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(в редакции от 22.05.17 № 16-47-Р)</w:t>
      </w:r>
    </w:p>
    <w:p w:rsidR="003F43AA" w:rsidRPr="00547BAC" w:rsidRDefault="003F43AA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A044E1" w:rsidRPr="00547BAC" w:rsidRDefault="003F43AA" w:rsidP="003F43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</w:t>
      </w:r>
      <w:r w:rsidR="00A044E1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ПОРЯДОК </w:t>
      </w:r>
    </w:p>
    <w:p w:rsidR="00A044E1" w:rsidRPr="00547BAC" w:rsidRDefault="00A044E1" w:rsidP="003F43A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YANDEX_31"/>
      <w:bookmarkStart w:id="8" w:name="YANDEX_33"/>
      <w:bookmarkStart w:id="9" w:name="YANDEX_34"/>
      <w:bookmarkStart w:id="10" w:name="YANDEX_36"/>
      <w:bookmarkStart w:id="11" w:name="YANDEX_37"/>
      <w:bookmarkStart w:id="12" w:name="YANDEX_38"/>
      <w:bookmarkStart w:id="13" w:name="YANDEX_39"/>
      <w:bookmarkStart w:id="14" w:name="YANDEX_40"/>
      <w:bookmarkStart w:id="15" w:name="YANDEX_4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создания</w:t>
      </w:r>
      <w:bookmarkStart w:id="16" w:name="YANDEX_19"/>
      <w:bookmarkEnd w:id="1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использования,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том числе на</w:t>
      </w:r>
      <w:bookmarkStart w:id="17" w:name="YANDEX_20"/>
      <w:bookmarkEnd w:id="1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платной основе,</w:t>
      </w:r>
      <w:bookmarkStart w:id="18" w:name="YANDEX_21"/>
      <w:bookmarkEnd w:id="1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мест), расположенных на автомобильных дорогах общего пользования местного значения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Иланского района</w:t>
      </w:r>
    </w:p>
    <w:p w:rsidR="00A044E1" w:rsidRPr="00547BAC" w:rsidRDefault="003F43AA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</w:t>
      </w:r>
      <w:r w:rsidR="00A044E1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 1. ОБЩИЕ ПОЛОЖЕНИЯ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D63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1. Предмет регулирования настоящего Положения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ED63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</w:t>
      </w:r>
      <w:bookmarkStart w:id="19" w:name="YANDEX_23"/>
      <w:bookmarkEnd w:id="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использования</w:t>
      </w:r>
      <w:bookmarkStart w:id="20" w:name="YANDEX_24"/>
      <w:bookmarkEnd w:id="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(парковочных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мест) на автомобильных дорогах 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21" w:name="YANDEX_25"/>
      <w:bookmarkEnd w:id="21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</w:t>
      </w:r>
      <w:bookmarkStart w:id="22" w:name="YANDEX_26"/>
      <w:bookmarkEnd w:id="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сельс</w:t>
      </w:r>
      <w:bookmarkStart w:id="23" w:name="YANDEX_27"/>
      <w:bookmarkEnd w:id="23"/>
      <w:r w:rsidR="00CE118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A044E1" w:rsidRPr="00547BAC" w:rsidRDefault="00A044E1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2. Область действия настоящего Положения.</w:t>
      </w:r>
    </w:p>
    <w:p w:rsidR="003F43AA" w:rsidRDefault="00A044E1" w:rsidP="003F43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Действие настоящего Положения распространяется на все автомобильные дороги общего пользования местного значения в границах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F43AA" w:rsidRPr="00547BAC" w:rsidRDefault="003F43AA" w:rsidP="003F43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044E1" w:rsidRPr="00547BAC" w:rsidRDefault="00A044E1" w:rsidP="003F43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3.Основные понятия</w:t>
      </w:r>
      <w:bookmarkStart w:id="24" w:name="YANDEX_29"/>
      <w:bookmarkEnd w:id="24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определения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3F43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целей настоящего Положения используется следующие основные понятия: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</w:t>
      </w:r>
      <w:bookmarkStart w:id="25" w:name="YANDEX_30"/>
      <w:bookmarkEnd w:id="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(парковочное место) – элемент обустройства автомобильной дороги в пределах полосы земельного отвода </w:t>
      </w:r>
      <w:bookmarkEnd w:id="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прилегающей</w:t>
      </w:r>
      <w:bookmarkStart w:id="26" w:name="YANDEX_32"/>
      <w:bookmarkEnd w:id="2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специально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обозначенное</w:t>
      </w:r>
      <w:bookmarkEnd w:id="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при необходимости обустроенное</w:t>
      </w:r>
      <w:bookmarkEnd w:id="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оборудованное место для временного размещения транспортных средств.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Бесплатные</w:t>
      </w:r>
      <w:bookmarkStart w:id="27" w:name="YANDEX_35"/>
      <w:bookmarkEnd w:id="2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- </w:t>
      </w:r>
      <w:bookmarkEnd w:id="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которых плата с водителей транспортных средств за пользование данной </w:t>
      </w:r>
      <w:bookmarkEnd w:id="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территорией не взимается.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</w:t>
      </w:r>
      <w:bookmarkEnd w:id="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Платные </w:t>
      </w:r>
      <w:bookmarkEnd w:id="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–</w:t>
      </w:r>
      <w:bookmarkEnd w:id="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общего пользования,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специально оборудованные в установленном порядке хозяйствующим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субъектом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 лицом) для организации временного размещения транспортных средств.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Служебные</w:t>
      </w:r>
      <w:bookmarkEnd w:id="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–</w:t>
      </w:r>
      <w:bookmarkStart w:id="28" w:name="YANDEX_42"/>
      <w:bookmarkEnd w:id="2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не общего пользования специально оборудованные </w:t>
      </w:r>
      <w:bookmarkStart w:id="29" w:name="YANDEX_43"/>
      <w:bookmarkEnd w:id="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соответствующим образом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обозначенные, предназначенные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временного размещения служебных </w:t>
      </w:r>
      <w:bookmarkStart w:id="30" w:name="YANDEX_44"/>
      <w:bookmarkEnd w:id="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(или) гостевых транспортных средств, переданные в установленном порядке юридическим лицам.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«пункт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оплаты» -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пункт, позволяющий пользователю</w:t>
      </w:r>
      <w:bookmarkStart w:id="31" w:name="YANDEX_51"/>
      <w:bookmarkEnd w:id="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32" w:name="YANDEX_52"/>
      <w:bookmarkEnd w:id="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осуществлять оплату стоимости пользования </w:t>
      </w:r>
      <w:bookmarkStart w:id="33" w:name="YANDEX_53"/>
      <w:bookmarkEnd w:id="3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044E1" w:rsidRPr="00547BAC" w:rsidRDefault="00A044E1" w:rsidP="003F43AA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РАЗДЕЛ 2. ПОРЯДОК СОЗДАНИЯ </w:t>
      </w:r>
      <w:bookmarkStart w:id="34" w:name="YANDEX_54"/>
      <w:bookmarkEnd w:id="34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ПАРКОВОК </w:t>
      </w:r>
      <w:bookmarkStart w:id="35" w:name="YANDEX_55"/>
      <w:bookmarkEnd w:id="3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36" w:name="YANDEX_56"/>
      <w:bookmarkEnd w:id="3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</w:p>
    <w:p w:rsidR="00A044E1" w:rsidRPr="00547BAC" w:rsidRDefault="00A044E1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4.Планирование участков автомобильных дорог для организации </w:t>
      </w:r>
      <w:bookmarkStart w:id="37" w:name="YANDEX_58"/>
      <w:bookmarkEnd w:id="3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 сельского</w:t>
      </w:r>
      <w:bookmarkStart w:id="38" w:name="YANDEX_59"/>
      <w:bookmarkEnd w:id="3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Планирование участков автомобильных дорог для организации</w:t>
      </w:r>
      <w:bookmarkStart w:id="39" w:name="YANDEX_60"/>
      <w:bookmarkEnd w:id="3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Соколовского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  <w:bookmarkStart w:id="40" w:name="YANDEX_61"/>
      <w:bookmarkEnd w:id="4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в процессе разработки документации по планировки</w:t>
      </w:r>
      <w:bookmarkStart w:id="41" w:name="YANDEX_62"/>
      <w:bookmarkEnd w:id="4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территории, 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также по предложению заинтересованных юридических лиц по отношении к существующим автомобильным дорогам.</w:t>
      </w:r>
    </w:p>
    <w:p w:rsidR="00A044E1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Проработку предложений по планированию участков автомобильных дорог для организации</w:t>
      </w:r>
      <w:bookmarkStart w:id="42" w:name="YANDEX_63"/>
      <w:bookmarkEnd w:id="4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43" w:name="YANDEX_64"/>
      <w:bookmarkEnd w:id="4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производит комиссия по подготовке правил землепользования</w:t>
      </w:r>
      <w:bookmarkStart w:id="44" w:name="YANDEX_65"/>
      <w:bookmarkEnd w:id="4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застройки на предмет их соответствия утвержденным в установленном порядке схемам организации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дорожной сети </w:t>
      </w:r>
      <w:bookmarkStart w:id="45" w:name="YANDEX_66"/>
      <w:bookmarkEnd w:id="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дорожного движения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сельсовета.</w:t>
      </w:r>
    </w:p>
    <w:p w:rsidR="00236A87" w:rsidRPr="00547BAC" w:rsidRDefault="00236A87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36A87" w:rsidRDefault="00A044E1" w:rsidP="00236A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5. Адреса участков автомобильных дорог, предназначенные для организации</w:t>
      </w:r>
      <w:bookmarkStart w:id="46" w:name="YANDEX_68"/>
      <w:bookmarkEnd w:id="4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47" w:name="YANDEX_69"/>
      <w:bookmarkEnd w:id="4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48" w:name="YANDEX_70"/>
      <w:bookmarkEnd w:id="4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территории сельского</w:t>
      </w:r>
      <w:bookmarkStart w:id="49" w:name="YANDEX_71"/>
      <w:bookmarkEnd w:id="4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поселения.</w:t>
      </w:r>
    </w:p>
    <w:p w:rsidR="00236A87" w:rsidRPr="00236A87" w:rsidRDefault="00236A87" w:rsidP="00236A87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A044E1" w:rsidRPr="00547BAC" w:rsidRDefault="00A044E1" w:rsidP="00236A8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Участок автомобильной дороги, предназначенный для организации городской</w:t>
      </w:r>
      <w:bookmarkStart w:id="50" w:name="YANDEX_72"/>
      <w:bookmarkEnd w:id="5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должен иметь индивидуальный адрес, состоящий из наименования дороги </w:t>
      </w:r>
      <w:bookmarkStart w:id="51" w:name="YANDEX_73"/>
      <w:bookmarkEnd w:id="5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расстояния участка дороги,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исчисляемой от её начала.</w:t>
      </w:r>
    </w:p>
    <w:p w:rsidR="00A044E1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sz w:val="24"/>
          <w:szCs w:val="24"/>
          <w:lang w:eastAsia="ru-RU"/>
        </w:rPr>
        <w:t>2. Адреса участков автомобильной дороги для организации</w:t>
      </w:r>
      <w:bookmarkStart w:id="52" w:name="YANDEX_74"/>
      <w:bookmarkEnd w:id="52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Соколовского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сельс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, вид</w:t>
      </w:r>
      <w:bookmarkStart w:id="53" w:name="YANDEX_76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 устанавливается </w:t>
      </w:r>
      <w:r w:rsidR="003F43AA" w:rsidRPr="00547BAC">
        <w:rPr>
          <w:rFonts w:ascii="Arial" w:eastAsia="Times New Roman" w:hAnsi="Arial" w:cs="Arial"/>
          <w:sz w:val="24"/>
          <w:szCs w:val="24"/>
          <w:lang w:eastAsia="ru-RU"/>
        </w:rPr>
        <w:t>Соколовским сельским</w:t>
      </w:r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Советом </w:t>
      </w:r>
      <w:bookmarkStart w:id="54" w:name="YANDEX_77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по предложению комиссии по подготовке правил землепользования</w:t>
      </w:r>
      <w:bookmarkStart w:id="55" w:name="YANDEX_78"/>
      <w:r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и застройки при принятии решения о создании</w:t>
      </w:r>
      <w:bookmarkStart w:id="56" w:name="YANDEX_79"/>
      <w:r w:rsidR="00F85090" w:rsidRPr="00547BAC">
        <w:rPr>
          <w:rFonts w:ascii="Arial" w:eastAsia="Times New Roman" w:hAnsi="Arial" w:cs="Arial"/>
          <w:sz w:val="24"/>
          <w:szCs w:val="24"/>
          <w:lang w:eastAsia="ru-RU"/>
        </w:rPr>
        <w:t xml:space="preserve"> парковок</w:t>
      </w:r>
      <w:r w:rsidRPr="00547BA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F43AA" w:rsidRPr="00547BAC" w:rsidRDefault="003F43AA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44E1" w:rsidRPr="00547BAC" w:rsidRDefault="00A044E1" w:rsidP="003F43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6.Разработка</w:t>
      </w:r>
      <w:bookmarkStart w:id="57" w:name="YANDEX_80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58" w:name="YANDEX_8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59" w:name="YANDEX_8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60" w:name="YANDEX_83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61" w:name="YANDEX_84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</w:t>
      </w:r>
    </w:p>
    <w:p w:rsidR="00A044E1" w:rsidRPr="00547BAC" w:rsidRDefault="00A044E1" w:rsidP="003F43A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62" w:name="YANDEX_8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 размещения</w:t>
      </w:r>
      <w:bookmarkStart w:id="63" w:name="YANDEX_8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64" w:name="YANDEX_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65" w:name="YANDEX_8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bookmarkStart w:id="66" w:name="YANDEX_89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разрабатывается по утверждённым адресам участков автомобильных дорог, предназначенных для организации</w:t>
      </w:r>
      <w:bookmarkStart w:id="67" w:name="YANDEX_9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сельского</w:t>
      </w:r>
      <w:bookmarkStart w:id="68" w:name="YANDEX_9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поселения.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Разработка</w:t>
      </w:r>
      <w:bookmarkStart w:id="69" w:name="YANDEX_9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обеспечивается инициатором предложения по организации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места </w:t>
      </w:r>
      <w:bookmarkStart w:id="70" w:name="YANDEX_9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Разработка</w:t>
      </w:r>
      <w:bookmarkStart w:id="71" w:name="YANDEX_9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проекта ведется по методике,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принятой в транспортном проектировании,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обеспечивающей требования безопасности движения в следующей последовательности: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определяются границы района проектирования,</w:t>
      </w:r>
      <w:bookmarkStart w:id="72" w:name="YANDEX_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готовится подоснова в масштабе 1:2000 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проводится анализ существующей градостроительной</w:t>
      </w:r>
      <w:bookmarkStart w:id="73" w:name="YANDEX_9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планировочной ситуации,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определяются функциональное назначение объектов </w:t>
      </w:r>
      <w:bookmarkStart w:id="74" w:name="YANDEX_9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параметры уличной сети.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проводятся замеры транспортных потоков, определяется пропускная способность улицы с целью установления возможности размещения на ней </w:t>
      </w:r>
      <w:bookmarkStart w:id="75" w:name="YANDEX_9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для участков улиц закрепленных под организацию</w:t>
      </w:r>
      <w:bookmarkStart w:id="76" w:name="YANDEX_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заказывается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топографический план в масштабе1:500 с его уточнением по фактической застройке.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на топографическом плане проектируются варианты расстановки автотранспортных средств с учетом безопасности движения </w:t>
      </w:r>
      <w:bookmarkStart w:id="77" w:name="YANDEX_10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пропускной способности улицы.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варианты рассматриваются проектной организацией во взаимодействии с представителями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78" w:name="YANDEX_1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выбирается рекомендуемый вариант.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для рекомендуемого варианта разрабатывается</w:t>
      </w:r>
      <w:bookmarkStart w:id="79" w:name="YANDEX_1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 разметки мест </w:t>
      </w:r>
      <w:bookmarkStart w:id="80" w:name="YANDEX_1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дорожной разметки в полном объеме,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расстановки дорожных знаков.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з) в масштабе1:100 делаются фрагменты выполнения разметки </w:t>
      </w:r>
      <w:bookmarkStart w:id="81" w:name="YANDEX_1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 местах 1:10 фрагменты дорожных знаков с указанием всех показателей по ГОСТам.</w:t>
      </w:r>
    </w:p>
    <w:p w:rsidR="00A044E1" w:rsidRPr="00547BAC" w:rsidRDefault="00A044E1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7.Согласование</w:t>
      </w:r>
      <w:bookmarkStart w:id="82" w:name="YANDEX_10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проекта размещения</w:t>
      </w:r>
      <w:bookmarkStart w:id="83" w:name="YANDEX_10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84" w:name="YANDEX_10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85" w:name="YANDEX_10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bookmarkStart w:id="86" w:name="YANDEX_109"/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bookmarkStart w:id="87" w:name="YANDEX_1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Проекты размещения</w:t>
      </w:r>
      <w:bookmarkStart w:id="88" w:name="YANDEX_1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</w:t>
      </w:r>
      <w:bookmarkStart w:id="89" w:name="YANDEX_1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bookmarkStart w:id="90" w:name="YANDEX_1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bookmarkStart w:id="91" w:name="YANDEX_114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подлежат согласованию с 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отделом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государственным инспектором дорожного надзора отдела ГИБДД ОВД по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Иланскому району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E118C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администрацией </w:t>
      </w:r>
      <w:bookmarkStart w:id="92" w:name="YANDEX_115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сельсовета;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Согласования проводится на бесплатной основе. При необходимости администрацией </w:t>
      </w:r>
      <w:bookmarkStart w:id="93" w:name="YANDEX_11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Соколовского сельсовета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определяется дополнительный перечень согласующих организаций.</w:t>
      </w:r>
    </w:p>
    <w:p w:rsidR="00A044E1" w:rsidRPr="00547BAC" w:rsidRDefault="00A044E1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8.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Обустройство</w:t>
      </w:r>
      <w:bookmarkStart w:id="94" w:name="YANDEX_11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(парковочных мест).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Обустройство</w:t>
      </w:r>
      <w:bookmarkStart w:id="95" w:name="YANDEX_1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(парковочного места) обеспечивается инициатором предложения по организации места </w:t>
      </w:r>
      <w:bookmarkStart w:id="96" w:name="YANDEX_1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</w:t>
      </w:r>
      <w:bookmarkStart w:id="97" w:name="YANDEX_1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осуществляется в соответствии с согласованным</w:t>
      </w:r>
      <w:bookmarkStart w:id="98" w:name="YANDEX_12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проектом размещения</w:t>
      </w:r>
      <w:bookmarkStart w:id="99" w:name="YANDEX_1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(парковочного места)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Обустройство</w:t>
      </w:r>
      <w:bookmarkStart w:id="100" w:name="YANDEX_1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01" w:name="YANDEX_12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02" w:name="YANDEX_1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осуществляется после оформления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правовых отношений на земельный участок в соответствии с правовыми актами </w:t>
      </w:r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Соколовского сельского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Совета </w:t>
      </w:r>
      <w:bookmarkStart w:id="103" w:name="YANDEX_126"/>
      <w:r w:rsidR="002E5E6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депутатов.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.</w:t>
      </w:r>
    </w:p>
    <w:p w:rsidR="00A044E1" w:rsidRPr="00547BAC" w:rsidRDefault="00A044E1" w:rsidP="003F43AA">
      <w:pPr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РАЗДЕЛ</w:t>
      </w:r>
      <w:bookmarkStart w:id="104" w:name="YANDEX_127"/>
      <w:bookmarkEnd w:id="104"/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F43A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ab/>
      </w:r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3.СОДЕРЖАНИЕ, ЭКСПЛУАТАЦИЯ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ПОРЯДОК ИСПОЛЬЗОВАНИЯ</w:t>
      </w:r>
      <w:bookmarkStart w:id="105" w:name="YANDEX_128"/>
      <w:bookmarkEnd w:id="105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06" w:name="YANDEX_129"/>
      <w:bookmarkEnd w:id="106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07" w:name="YANDEX_130"/>
      <w:bookmarkEnd w:id="10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</w:t>
      </w:r>
      <w:bookmarkStart w:id="108" w:name="YANDEX_131"/>
      <w:bookmarkEnd w:id="10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РАЙОНА.</w:t>
      </w:r>
    </w:p>
    <w:p w:rsidR="00A044E1" w:rsidRPr="00547BAC" w:rsidRDefault="00A044E1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Статья 9.Содержание </w:t>
      </w:r>
      <w:bookmarkStart w:id="109" w:name="YANDEX_132"/>
      <w:bookmarkStart w:id="110" w:name="YANDEX_133"/>
      <w:bookmarkEnd w:id="109"/>
      <w:bookmarkEnd w:id="110"/>
      <w:r w:rsidR="003F43AA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парковок, расположенных</w:t>
      </w: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bookmarkStart w:id="111" w:name="YANDEX_134"/>
      <w:bookmarkEnd w:id="111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2E5E6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bookmarkStart w:id="112" w:name="YANDEX_135"/>
      <w:bookmarkEnd w:id="112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Содержание бесплатных</w:t>
      </w:r>
      <w:bookmarkStart w:id="113" w:name="YANDEX_136"/>
      <w:bookmarkEnd w:id="1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общего пользования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 администрацией Соколовского сельсовета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планом содержания автомобильных дорог муниципального образования.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Содержание</w:t>
      </w:r>
      <w:bookmarkStart w:id="114" w:name="YANDEX_138"/>
      <w:bookmarkEnd w:id="1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15" w:name="YANDEX_139"/>
      <w:bookmarkEnd w:id="1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служебных</w:t>
      </w:r>
      <w:bookmarkStart w:id="116" w:name="YANDEX_140"/>
      <w:bookmarkEnd w:id="1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обеспечивается их балансодержателями непосредственно или по договорам с эксплуатирующими </w:t>
      </w:r>
      <w:proofErr w:type="spellStart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дорожную сеть организациями.</w:t>
      </w:r>
    </w:p>
    <w:p w:rsidR="00A044E1" w:rsidRPr="00547BAC" w:rsidRDefault="00A044E1" w:rsidP="00547BAC">
      <w:pPr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Статья 10.Порядок использования</w:t>
      </w:r>
      <w:bookmarkStart w:id="117" w:name="YANDEX_141"/>
      <w:bookmarkEnd w:id="117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парковок </w:t>
      </w:r>
      <w:bookmarkStart w:id="118" w:name="YANDEX_142"/>
      <w:bookmarkEnd w:id="118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bookmarkStart w:id="119" w:name="YANDEX_143"/>
      <w:bookmarkEnd w:id="119"/>
      <w:r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территории </w:t>
      </w:r>
      <w:r w:rsidR="001C2FA8" w:rsidRPr="00547BA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bookmarkEnd w:id="53"/>
    <w:bookmarkEnd w:id="54"/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Пользователь</w:t>
      </w:r>
      <w:bookmarkStart w:id="120" w:name="YANDEX_145"/>
      <w:bookmarkEnd w:id="12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имеет право получать информацию о правилах пользования </w:t>
      </w:r>
      <w:bookmarkStart w:id="121" w:name="YANDEX_146"/>
      <w:bookmarkEnd w:id="121"/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 размере платы за пользование на </w:t>
      </w:r>
      <w:bookmarkStart w:id="122" w:name="YANDEX_147"/>
      <w:bookmarkEnd w:id="1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23" w:name="YANDEX_148"/>
      <w:bookmarkEnd w:id="12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порядке </w:t>
      </w:r>
      <w:bookmarkStart w:id="124" w:name="YANDEX_149"/>
      <w:bookmarkEnd w:id="12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25" w:name="YANDEX_150"/>
      <w:bookmarkEnd w:id="12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Пользователи</w:t>
      </w:r>
      <w:bookmarkStart w:id="126" w:name="YANDEX_151"/>
      <w:bookmarkEnd w:id="12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обязаны: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соблюдать требования настоящего Порядка, Правил дорожного движения Российской Федерации;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-при пользовании</w:t>
      </w:r>
      <w:bookmarkStart w:id="127" w:name="YANDEX_152"/>
      <w:bookmarkEnd w:id="12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28" w:name="YANDEX_153"/>
      <w:bookmarkEnd w:id="12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оплатить установленную стоимость пользования данным объектом с учетом фактического времени пребывания на нем (кратно1 часу, 1 суткам);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-сохранять документ об оплате за пользование</w:t>
      </w:r>
      <w:bookmarkStart w:id="129" w:name="YANDEX_154"/>
      <w:bookmarkEnd w:id="12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парковой до момента выезда с нее.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Пользователям</w:t>
      </w:r>
      <w:bookmarkStart w:id="130" w:name="YANDEX_155"/>
      <w:bookmarkEnd w:id="13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парковок запрещается: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препятствовать нормальной работе пунктов оплаты;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блокировать подъезд (выезд)транспортных средств на</w:t>
      </w:r>
      <w:bookmarkStart w:id="131" w:name="YANDEX_156"/>
      <w:bookmarkEnd w:id="13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парковку;</w:t>
      </w:r>
    </w:p>
    <w:bookmarkEnd w:id="55"/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создавать друг другу препятствия</w:t>
      </w:r>
      <w:bookmarkStart w:id="132" w:name="YANDEX_157"/>
      <w:bookmarkEnd w:id="13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ограничения в пользовании </w:t>
      </w:r>
      <w:bookmarkStart w:id="133" w:name="YANDEX_158"/>
      <w:bookmarkEnd w:id="56"/>
      <w:bookmarkEnd w:id="13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F85090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транспортное средство на</w:t>
      </w:r>
      <w:bookmarkStart w:id="134" w:name="YANDEX_159"/>
      <w:bookmarkEnd w:id="13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35" w:name="YANDEX_160"/>
      <w:bookmarkEnd w:id="13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парковке без оплаты услуг за </w:t>
      </w:r>
    </w:p>
    <w:p w:rsidR="00A044E1" w:rsidRPr="00547BAC" w:rsidRDefault="00F85090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пользование </w:t>
      </w:r>
      <w:bookmarkStart w:id="136" w:name="YANDEX_161"/>
      <w:bookmarkEnd w:id="136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  <w:r w:rsidR="00A044E1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bookmarkEnd w:id="57"/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нарушать общественный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</w:t>
      </w:r>
      <w:bookmarkStart w:id="137" w:name="YANDEX_162"/>
      <w:bookmarkEnd w:id="13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территорию </w:t>
      </w:r>
      <w:bookmarkStart w:id="138" w:name="YANDEX_163"/>
      <w:bookmarkEnd w:id="13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разрушать оборудование пунктов оплаты;</w:t>
      </w:r>
    </w:p>
    <w:bookmarkEnd w:id="58"/>
    <w:bookmarkEnd w:id="59"/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совершать иные действия,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нарушающие установленный порядок использования </w:t>
      </w:r>
      <w:bookmarkStart w:id="139" w:name="YANDEX_164"/>
      <w:bookmarkEnd w:id="13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платных </w:t>
      </w:r>
      <w:bookmarkStart w:id="140" w:name="YANDEX_165"/>
      <w:bookmarkEnd w:id="14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Оператор обязан:</w:t>
      </w:r>
    </w:p>
    <w:bookmarkEnd w:id="60"/>
    <w:bookmarkEnd w:id="61"/>
    <w:bookmarkEnd w:id="62"/>
    <w:bookmarkEnd w:id="63"/>
    <w:bookmarkEnd w:id="64"/>
    <w:bookmarkEnd w:id="65"/>
    <w:bookmarkEnd w:id="66"/>
    <w:bookmarkEnd w:id="67"/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организовать</w:t>
      </w:r>
      <w:bookmarkStart w:id="141" w:name="YANDEX_166"/>
      <w:bookmarkEnd w:id="14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стоянку транспортных средств на</w:t>
      </w:r>
      <w:bookmarkStart w:id="142" w:name="YANDEX_167"/>
      <w:bookmarkEnd w:id="14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парковке с соблюдением требований законодательства Российской Федерации, в том числе Закона Российской Федерации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 защите прав потребителей» </w:t>
      </w:r>
      <w:bookmarkStart w:id="143" w:name="YANDEX_168"/>
      <w:bookmarkEnd w:id="14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обеспечить беспрепятственный проезд других участников дорожного движения по автомобильной дороге, исключающий образование дорожных заторов,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условии соблюдения пользователями автомобильной дороги </w:t>
      </w:r>
      <w:bookmarkStart w:id="144" w:name="YANDEX_169"/>
      <w:bookmarkEnd w:id="14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bookmarkStart w:id="145" w:name="YANDEX_170"/>
      <w:bookmarkEnd w:id="14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парковки ,расположенной на ней, предусмотренных требований Правил дорожного движения Российской Федерации </w:t>
      </w:r>
      <w:bookmarkStart w:id="146" w:name="YANDEX_171"/>
      <w:bookmarkEnd w:id="14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обеспечении ими безопасности дорожного движения;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соответствие транспортно-эксплуатационных характеристик</w:t>
      </w:r>
      <w:bookmarkStart w:id="147" w:name="YANDEX_172"/>
      <w:bookmarkEnd w:id="14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парковки нормативным требованиям;</w:t>
      </w:r>
    </w:p>
    <w:bookmarkEnd w:id="68"/>
    <w:bookmarkEnd w:id="69"/>
    <w:bookmarkEnd w:id="70"/>
    <w:bookmarkEnd w:id="71"/>
    <w:bookmarkEnd w:id="72"/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сообщать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по его письменному заявлению сведения, относящиеся к предоставляемым услугам по пользованию</w:t>
      </w:r>
      <w:bookmarkStart w:id="148" w:name="YANDEX_173"/>
      <w:bookmarkEnd w:id="14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платными </w:t>
      </w:r>
      <w:bookmarkStart w:id="149" w:name="YANDEX_174"/>
      <w:bookmarkEnd w:id="14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 информацию о правилах пользования</w:t>
      </w:r>
      <w:bookmarkStart w:id="150" w:name="YANDEX_175"/>
      <w:bookmarkEnd w:id="15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51" w:name="YANDEX_176"/>
      <w:bookmarkEnd w:id="151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о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размере платы за пользование на </w:t>
      </w:r>
      <w:bookmarkStart w:id="152" w:name="YANDEX_177"/>
      <w:bookmarkEnd w:id="15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53" w:name="YANDEX_178"/>
      <w:bookmarkEnd w:id="15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порядке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54" w:name="YANDEX_179"/>
      <w:bookmarkEnd w:id="15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способах внесения соответствующего размера платы,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также о наличии альтернативных бесплатных</w:t>
      </w:r>
      <w:bookmarkStart w:id="155" w:name="YANDEX_180"/>
      <w:bookmarkEnd w:id="15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bookmarkEnd w:id="73"/>
    <w:p w:rsidR="00A044E1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обеспечивать наличие информации о местах приема письменных претензий пользователей.</w:t>
      </w:r>
    </w:p>
    <w:p w:rsidR="00ED6399" w:rsidRDefault="00ED6399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Pr="00236A87">
        <w:rPr>
          <w:rFonts w:ascii="Arial" w:eastAsia="Times New Roman" w:hAnsi="Arial" w:cs="Arial"/>
          <w:sz w:val="24"/>
          <w:szCs w:val="24"/>
          <w:lang w:eastAsia="ru-RU"/>
        </w:rPr>
        <w:t>выделить не менее 10 процентов мест (но не менее одного места) для бесплатной парковки специальных автотранспортных средств инвалидов, которые не должны занимать иные транспортные средства.</w:t>
      </w:r>
    </w:p>
    <w:bookmarkEnd w:id="74"/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</w:t>
      </w:r>
      <w:bookmarkStart w:id="156" w:name="YANDEX_181"/>
      <w:bookmarkEnd w:id="15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иными нормативными правовыми актами Российской Федерации.</w:t>
      </w:r>
    </w:p>
    <w:bookmarkEnd w:id="75"/>
    <w:bookmarkEnd w:id="76"/>
    <w:bookmarkEnd w:id="77"/>
    <w:bookmarkEnd w:id="78"/>
    <w:bookmarkEnd w:id="79"/>
    <w:bookmarkEnd w:id="80"/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Использование</w:t>
      </w:r>
      <w:bookmarkStart w:id="157" w:name="YANDEX_182"/>
      <w:bookmarkEnd w:id="15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платных </w:t>
      </w:r>
      <w:bookmarkStart w:id="158" w:name="YANDEX_183"/>
      <w:bookmarkEnd w:id="15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парковок, правила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59" w:name="YANDEX_184"/>
      <w:bookmarkEnd w:id="15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стоянки, въезда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Start w:id="160" w:name="YANDEX_185"/>
      <w:bookmarkEnd w:id="16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выезда транспортных средств с них регламентируются Правилами дорожного движения Российской Федерации,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существующей дислокацией технических средств организации дорожного движения на автомобильную дорогу </w:t>
      </w:r>
      <w:bookmarkStart w:id="161" w:name="YANDEX_186"/>
      <w:bookmarkEnd w:id="16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другими нормативными документами.</w:t>
      </w:r>
      <w:bookmarkEnd w:id="81"/>
      <w:bookmarkEnd w:id="82"/>
      <w:bookmarkEnd w:id="83"/>
    </w:p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Пользование</w:t>
      </w:r>
      <w:bookmarkStart w:id="162" w:name="YANDEX_187"/>
      <w:bookmarkEnd w:id="16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63" w:name="YANDEX_188"/>
      <w:bookmarkEnd w:id="16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осуществляется на основании публичного договора между пользователем</w:t>
      </w:r>
      <w:bookmarkStart w:id="164" w:name="YANDEX_189"/>
      <w:bookmarkEnd w:id="16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оператором,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которому оператор обязан предоставить пользователю право пользования</w:t>
      </w:r>
      <w:bookmarkStart w:id="165" w:name="YANDEX_190"/>
      <w:bookmarkEnd w:id="16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66" w:name="YANDEX_191"/>
      <w:bookmarkEnd w:id="16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парковкой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(стоянки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транспортного средства на</w:t>
      </w:r>
      <w:bookmarkStart w:id="167" w:name="YANDEX_193"/>
      <w:bookmarkEnd w:id="16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парковке)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пользователь- оплатить предоставленную услугу.</w:t>
      </w:r>
    </w:p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Пользователь заключает с оператором публичный договор (далее– договор) путем оплаты пользователем</w:t>
      </w:r>
      <w:bookmarkStart w:id="168" w:name="YANDEX_194"/>
      <w:bookmarkEnd w:id="16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стоянки транспортного средства на</w:t>
      </w:r>
      <w:bookmarkStart w:id="169" w:name="YANDEX_195"/>
      <w:bookmarkEnd w:id="16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0" w:name="YANDEX_196"/>
      <w:bookmarkEnd w:id="84"/>
      <w:bookmarkEnd w:id="17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парковке.</w:t>
      </w:r>
    </w:p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Отказ оператора от заключения с пользователем договора при наличии свободных мест для </w:t>
      </w:r>
      <w:bookmarkStart w:id="171" w:name="YANDEX_197"/>
      <w:bookmarkEnd w:id="17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транспортных средств на</w:t>
      </w:r>
      <w:bookmarkStart w:id="172" w:name="YANDEX_198"/>
      <w:bookmarkEnd w:id="17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73" w:name="YANDEX_199"/>
      <w:bookmarkEnd w:id="17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не допускается.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10. Размер платы за пользование на </w:t>
      </w:r>
      <w:bookmarkStart w:id="174" w:name="YANDEX_200"/>
      <w:bookmarkEnd w:id="17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175" w:name="YANDEX_201"/>
      <w:bookmarkEnd w:id="175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парковками, расположенными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автомобильных дорогах общего пользования местного значения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Соколовского сельсовета Иланского района.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Методика расчета размера платы за пользование</w:t>
      </w:r>
      <w:bookmarkStart w:id="176" w:name="YANDEX_203"/>
      <w:bookmarkEnd w:id="17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парковками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(парковочными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местами), расположенными на автомобильных дорогах общего пользования местного значения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определения её максимального размера устанавливаются постановлениями администрации </w:t>
      </w:r>
      <w:r w:rsidR="001C2FA8" w:rsidRPr="00547BA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Соколовского сельсовета Иланского района.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 Не допускается взимание с пользователей каких-либо иных платежей, кроме платы за пользование на основе </w:t>
      </w:r>
      <w:bookmarkStart w:id="177" w:name="YANDEX_206"/>
      <w:bookmarkEnd w:id="17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178" w:name="YANDEX_207"/>
      <w:bookmarkEnd w:id="178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парковками.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Выдача пользователю,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оплатившему пользование</w:t>
      </w:r>
      <w:bookmarkStart w:id="179" w:name="YANDEX_208"/>
      <w:bookmarkEnd w:id="17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0" w:name="YANDEX_209"/>
      <w:bookmarkEnd w:id="18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документа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оплате производится после внесения платы за пользование</w:t>
      </w:r>
      <w:bookmarkStart w:id="181" w:name="YANDEX_210"/>
      <w:bookmarkEnd w:id="18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2" w:name="YANDEX_211"/>
      <w:bookmarkEnd w:id="182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1"/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качестве документов,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подтверждающих заключение договора с оператором </w:t>
      </w:r>
      <w:bookmarkStart w:id="183" w:name="YANDEX_212"/>
      <w:bookmarkEnd w:id="18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оплату за пользование</w:t>
      </w:r>
      <w:bookmarkStart w:id="184" w:name="YANDEX_213"/>
      <w:bookmarkEnd w:id="18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85" w:name="YANDEX_214"/>
      <w:bookmarkEnd w:id="185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используются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отрывные талоны,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наклейки (размером не более 105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 75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мм) сроком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 несколько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часов (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кратно 1 </w:t>
      </w:r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часу) или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сутки (с фиксацией времени </w:t>
      </w:r>
      <w:bookmarkStart w:id="186" w:name="YANDEX_215"/>
      <w:bookmarkEnd w:id="18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даты постановки транспортного средства на</w:t>
      </w:r>
      <w:bookmarkStart w:id="187" w:name="YANDEX_216"/>
      <w:bookmarkEnd w:id="18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платную </w:t>
      </w:r>
      <w:bookmarkStart w:id="188" w:name="YANDEX_217"/>
      <w:bookmarkEnd w:id="188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парковку), дающие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право на пользование</w:t>
      </w:r>
      <w:bookmarkStart w:id="189" w:name="YANDEX_218"/>
      <w:bookmarkEnd w:id="18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0" w:name="YANDEX_219"/>
      <w:bookmarkEnd w:id="190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</w:t>
      </w:r>
    </w:p>
    <w:bookmarkEnd w:id="102"/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оплаты пользователем</w:t>
      </w:r>
      <w:bookmarkStart w:id="191" w:name="YANDEX_220"/>
      <w:bookmarkEnd w:id="19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2" w:name="YANDEX_221"/>
      <w:bookmarkEnd w:id="19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парковки с использованием технических средств автоматической электронной оплаты, применяются многоразовые талоны с магнитной полосой, электронные контактные</w:t>
      </w:r>
      <w:bookmarkStart w:id="193" w:name="YANDEX_222"/>
      <w:bookmarkEnd w:id="19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бесконтактные смарт-карты,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дающие право на ограниченное число часов</w:t>
      </w:r>
      <w:bookmarkStart w:id="194" w:name="YANDEX_223"/>
      <w:bookmarkEnd w:id="19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суток пользования</w:t>
      </w:r>
      <w:bookmarkStart w:id="195" w:name="YANDEX_224"/>
      <w:bookmarkEnd w:id="19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6" w:name="YANDEX_225"/>
      <w:bookmarkEnd w:id="196"/>
      <w:r w:rsidR="00547BAC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парковкой.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этом случае документ об оплате </w:t>
      </w:r>
      <w:bookmarkStart w:id="197" w:name="YANDEX_226"/>
      <w:bookmarkEnd w:id="19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стоянки транспортного средства на</w:t>
      </w:r>
      <w:bookmarkStart w:id="198" w:name="YANDEX_227"/>
      <w:bookmarkEnd w:id="19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199" w:name="YANDEX_228"/>
      <w:bookmarkEnd w:id="19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 выдается в пункте взимания платы по требованию пользователя.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До заключения договора оператор предоставляет пользователю полную </w:t>
      </w:r>
      <w:bookmarkStart w:id="200" w:name="YANDEX_229"/>
      <w:bookmarkEnd w:id="20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</w:t>
      </w:r>
      <w:bookmarkStart w:id="201" w:name="YANDEX_230"/>
      <w:bookmarkEnd w:id="20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(или) местах въезда на </w:t>
      </w:r>
      <w:bookmarkStart w:id="202" w:name="YANDEX_231"/>
      <w:bookmarkEnd w:id="20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платную </w:t>
      </w:r>
      <w:bookmarkStart w:id="203" w:name="YANDEX_232"/>
      <w:bookmarkEnd w:id="203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парковку.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 информация должна содержать: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полное официальное наименование,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 (место нахождения)</w:t>
      </w:r>
      <w:bookmarkStart w:id="204" w:name="YANDEX_233"/>
      <w:bookmarkEnd w:id="20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сведения о государственной регистрации оператора;</w:t>
      </w:r>
    </w:p>
    <w:p w:rsidR="001C2FA8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5" w:name="YANDEX_LAST"/>
      <w:bookmarkEnd w:id="10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условия договора </w:t>
      </w:r>
      <w:bookmarkStart w:id="206" w:name="YANDEX_234"/>
      <w:bookmarkEnd w:id="20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порядок оплаты услуг, предоставляемых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оператором, в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том числе:</w:t>
      </w:r>
    </w:p>
    <w:p w:rsidR="00A044E1" w:rsidRPr="00547BAC" w:rsidRDefault="00A044E1" w:rsidP="00236A87">
      <w:pPr>
        <w:pStyle w:val="a3"/>
        <w:numPr>
          <w:ilvl w:val="0"/>
          <w:numId w:val="1"/>
        </w:numPr>
        <w:spacing w:after="0" w:line="240" w:lineRule="auto"/>
        <w:ind w:hanging="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правила пользования</w:t>
      </w:r>
      <w:bookmarkStart w:id="207" w:name="YANDEX_235"/>
      <w:bookmarkEnd w:id="207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236A87">
      <w:pPr>
        <w:pStyle w:val="a3"/>
        <w:numPr>
          <w:ilvl w:val="0"/>
          <w:numId w:val="1"/>
        </w:numPr>
        <w:spacing w:after="0" w:line="240" w:lineRule="auto"/>
        <w:ind w:hanging="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 платы за пользование на </w:t>
      </w:r>
      <w:bookmarkStart w:id="208" w:name="YANDEX_236"/>
      <w:bookmarkEnd w:id="20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основе </w:t>
      </w:r>
      <w:bookmarkStart w:id="209" w:name="YANDEX_237"/>
      <w:bookmarkEnd w:id="209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парковкой;</w:t>
      </w:r>
    </w:p>
    <w:p w:rsidR="00A044E1" w:rsidRPr="00547BAC" w:rsidRDefault="00A044E1" w:rsidP="00236A87">
      <w:pPr>
        <w:pStyle w:val="a3"/>
        <w:numPr>
          <w:ilvl w:val="0"/>
          <w:numId w:val="1"/>
        </w:numPr>
        <w:spacing w:after="0" w:line="240" w:lineRule="auto"/>
        <w:ind w:hanging="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порядок </w:t>
      </w:r>
      <w:bookmarkStart w:id="210" w:name="YANDEX_238"/>
      <w:bookmarkEnd w:id="210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способы внесения соответствующего размера платы;</w:t>
      </w:r>
    </w:p>
    <w:p w:rsidR="00A044E1" w:rsidRPr="00547BAC" w:rsidRDefault="00A044E1" w:rsidP="00236A87">
      <w:pPr>
        <w:pStyle w:val="a3"/>
        <w:numPr>
          <w:ilvl w:val="0"/>
          <w:numId w:val="1"/>
        </w:numPr>
        <w:spacing w:after="0" w:line="240" w:lineRule="auto"/>
        <w:ind w:hanging="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альтернативных бесплатных</w:t>
      </w:r>
      <w:bookmarkStart w:id="211" w:name="YANDEX_239"/>
      <w:bookmarkEnd w:id="21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парковок;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адрес </w:t>
      </w:r>
      <w:bookmarkStart w:id="212" w:name="YANDEX_240"/>
      <w:bookmarkEnd w:id="21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бесплатного телефона подразделения оператора,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осуществляющего прием претензий пользователей;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адрес </w:t>
      </w:r>
      <w:bookmarkStart w:id="213" w:name="YANDEX_241"/>
      <w:bookmarkEnd w:id="21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подразделений Государственной инспекции безопасности дорожного движения;</w:t>
      </w:r>
    </w:p>
    <w:p w:rsidR="00F85090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д) адрес </w:t>
      </w:r>
      <w:bookmarkStart w:id="214" w:name="YANDEX_242"/>
      <w:bookmarkEnd w:id="214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номер телефона подразделения по защите прав потребителей;</w:t>
      </w:r>
    </w:p>
    <w:p w:rsidR="00A044E1" w:rsidRPr="00547BAC" w:rsidRDefault="00A044E1" w:rsidP="00547BA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Места размещения информационных табло (при их наличии) должны соответствовать национальным стандартам,</w:t>
      </w:r>
      <w:r w:rsidR="001C2FA8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устанавливающим требования к информационным дорожным знакам.</w:t>
      </w:r>
    </w:p>
    <w:p w:rsidR="001B763B" w:rsidRPr="004247B7" w:rsidRDefault="00A044E1" w:rsidP="004247B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15. В целях контроля за исполнением договора </w:t>
      </w:r>
      <w:bookmarkStart w:id="215" w:name="YANDEX_243"/>
      <w:bookmarkEnd w:id="215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урегулирования возникающих споров оператором осуществляется регистрация фактов пользования</w:t>
      </w:r>
      <w:bookmarkStart w:id="216" w:name="YANDEX_244"/>
      <w:bookmarkEnd w:id="216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17" w:name="YANDEX_245"/>
      <w:bookmarkEnd w:id="217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парковкой, включающая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сбор, хранение</w:t>
      </w:r>
      <w:bookmarkStart w:id="218" w:name="YANDEX_246"/>
      <w:bookmarkEnd w:id="218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использование данных о государственных регистрационных номерах транспортных средств, оставленных на </w:t>
      </w:r>
      <w:bookmarkStart w:id="219" w:name="YANDEX_247"/>
      <w:bookmarkEnd w:id="219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платной </w:t>
      </w:r>
      <w:bookmarkStart w:id="220" w:name="YANDEX_248"/>
      <w:bookmarkEnd w:id="220"/>
      <w:r w:rsidR="003F43AA"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парковке,</w:t>
      </w:r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времени</w:t>
      </w:r>
      <w:bookmarkStart w:id="221" w:name="YANDEX_249"/>
      <w:bookmarkEnd w:id="221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месте пользования</w:t>
      </w:r>
      <w:bookmarkStart w:id="222" w:name="YANDEX_250"/>
      <w:bookmarkEnd w:id="222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платной </w:t>
      </w:r>
      <w:bookmarkStart w:id="223" w:name="YANDEX_251"/>
      <w:bookmarkEnd w:id="223"/>
      <w:r w:rsidRPr="00547B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парковкой с занесением их в журнал регистрации.</w:t>
      </w:r>
      <w:bookmarkStart w:id="224" w:name="_GoBack"/>
      <w:bookmarkEnd w:id="205"/>
      <w:bookmarkEnd w:id="224"/>
    </w:p>
    <w:sectPr w:rsidR="001B763B" w:rsidRPr="004247B7" w:rsidSect="003F4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26077"/>
    <w:multiLevelType w:val="hybridMultilevel"/>
    <w:tmpl w:val="B2584EEE"/>
    <w:lvl w:ilvl="0" w:tplc="F0FC9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7B41F4"/>
    <w:multiLevelType w:val="hybridMultilevel"/>
    <w:tmpl w:val="5AD2A520"/>
    <w:lvl w:ilvl="0" w:tplc="041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E1"/>
    <w:rsid w:val="00075BD9"/>
    <w:rsid w:val="00093DC0"/>
    <w:rsid w:val="001B763B"/>
    <w:rsid w:val="001C2FA8"/>
    <w:rsid w:val="00236A87"/>
    <w:rsid w:val="002E5E68"/>
    <w:rsid w:val="003311E9"/>
    <w:rsid w:val="003A3547"/>
    <w:rsid w:val="003E2F58"/>
    <w:rsid w:val="003F43AA"/>
    <w:rsid w:val="004247B7"/>
    <w:rsid w:val="004E73F4"/>
    <w:rsid w:val="00547BAC"/>
    <w:rsid w:val="00602736"/>
    <w:rsid w:val="0061176D"/>
    <w:rsid w:val="00840C29"/>
    <w:rsid w:val="00945B2B"/>
    <w:rsid w:val="00A044E1"/>
    <w:rsid w:val="00B20F35"/>
    <w:rsid w:val="00CE118C"/>
    <w:rsid w:val="00D3099C"/>
    <w:rsid w:val="00DE0A68"/>
    <w:rsid w:val="00ED6399"/>
    <w:rsid w:val="00F345EE"/>
    <w:rsid w:val="00F85090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AA2B0-3968-475D-AA15-55231E4B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F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1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2017-05-31T06:06:00Z</cp:lastPrinted>
  <dcterms:created xsi:type="dcterms:W3CDTF">2017-03-21T02:35:00Z</dcterms:created>
  <dcterms:modified xsi:type="dcterms:W3CDTF">2017-05-31T06:07:00Z</dcterms:modified>
</cp:coreProperties>
</file>